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078A" w14:textId="77777777" w:rsidR="00A16B75" w:rsidRPr="007724DB" w:rsidRDefault="00A16B75" w:rsidP="00496506">
      <w:pPr>
        <w:jc w:val="center"/>
        <w:rPr>
          <w:b/>
          <w:bCs/>
          <w:sz w:val="28"/>
          <w:szCs w:val="28"/>
        </w:rPr>
      </w:pPr>
      <w:r w:rsidRPr="007724DB">
        <w:rPr>
          <w:b/>
          <w:bCs/>
          <w:sz w:val="28"/>
          <w:szCs w:val="28"/>
        </w:rPr>
        <w:t>Department of Chemistry</w:t>
      </w:r>
    </w:p>
    <w:p w14:paraId="78FB0854" w14:textId="77777777" w:rsidR="00A16B75" w:rsidRPr="007724DB" w:rsidRDefault="00A16B75" w:rsidP="00A16B75">
      <w:pPr>
        <w:pStyle w:val="BodyText"/>
        <w:jc w:val="left"/>
        <w:rPr>
          <w:rFonts w:ascii="Times New Roman" w:hAnsi="Times New Roman"/>
          <w:sz w:val="16"/>
          <w:szCs w:val="16"/>
        </w:rPr>
      </w:pPr>
    </w:p>
    <w:p w14:paraId="517B7E7E" w14:textId="77777777" w:rsidR="00A16B75" w:rsidRPr="007724DB" w:rsidRDefault="00A16B75" w:rsidP="00A16B75">
      <w:pPr>
        <w:pStyle w:val="BodyText"/>
        <w:spacing w:line="240" w:lineRule="auto"/>
        <w:rPr>
          <w:rFonts w:ascii="Times New Roman" w:hAnsi="Times New Roman"/>
          <w:sz w:val="24"/>
          <w:szCs w:val="24"/>
        </w:rPr>
      </w:pPr>
      <w:r w:rsidRPr="007724DB">
        <w:rPr>
          <w:rFonts w:ascii="Times New Roman" w:hAnsi="Times New Roman"/>
          <w:sz w:val="24"/>
          <w:szCs w:val="24"/>
        </w:rPr>
        <w:t>CHEM3042 Directed Studies</w:t>
      </w:r>
      <w:r w:rsidRPr="007724DB" w:rsidDel="00440840">
        <w:rPr>
          <w:rFonts w:ascii="Times New Roman" w:hAnsi="Times New Roman"/>
          <w:sz w:val="24"/>
          <w:szCs w:val="24"/>
        </w:rPr>
        <w:t xml:space="preserve"> </w:t>
      </w:r>
      <w:r w:rsidRPr="007724DB">
        <w:rPr>
          <w:rFonts w:ascii="Times New Roman" w:hAnsi="Times New Roman"/>
          <w:sz w:val="24"/>
          <w:szCs w:val="24"/>
        </w:rPr>
        <w:t>in Biology/Chemistry/Environmental Sciences</w:t>
      </w:r>
    </w:p>
    <w:p w14:paraId="09B08AE8" w14:textId="77777777" w:rsidR="00A16B75" w:rsidRDefault="00A16B75" w:rsidP="00A16B75">
      <w:pPr>
        <w:rPr>
          <w:sz w:val="28"/>
        </w:rPr>
      </w:pPr>
    </w:p>
    <w:p w14:paraId="54CDA5AB" w14:textId="77777777" w:rsidR="00A16B75" w:rsidRPr="00595699" w:rsidRDefault="00A16B75" w:rsidP="00A16B75">
      <w:pPr>
        <w:numPr>
          <w:ilvl w:val="0"/>
          <w:numId w:val="1"/>
        </w:numPr>
        <w:rPr>
          <w:b/>
          <w:bCs/>
          <w:sz w:val="28"/>
          <w:u w:val="single"/>
        </w:rPr>
      </w:pPr>
      <w:r w:rsidRPr="00595699">
        <w:rPr>
          <w:b/>
          <w:bCs/>
          <w:sz w:val="24"/>
          <w:szCs w:val="18"/>
          <w:u w:val="single"/>
        </w:rPr>
        <w:t xml:space="preserve">Particulars of Student </w:t>
      </w:r>
      <w:r w:rsidRPr="00595699">
        <w:rPr>
          <w:b/>
          <w:bCs/>
          <w:u w:val="single"/>
        </w:rPr>
        <w:t>(To be completed by Student)</w:t>
      </w:r>
    </w:p>
    <w:p w14:paraId="70598495" w14:textId="77777777" w:rsidR="00A16B75" w:rsidRDefault="00A16B75" w:rsidP="00A16B75"/>
    <w:tbl>
      <w:tblPr>
        <w:tblW w:w="9361" w:type="dxa"/>
        <w:tblBorders>
          <w:bottom w:val="single" w:sz="4" w:space="0" w:color="auto"/>
        </w:tblBorders>
        <w:tblLayout w:type="fixed"/>
        <w:tblLook w:val="0000" w:firstRow="0" w:lastRow="0" w:firstColumn="0" w:lastColumn="0" w:noHBand="0" w:noVBand="0"/>
      </w:tblPr>
      <w:tblGrid>
        <w:gridCol w:w="3261"/>
        <w:gridCol w:w="6100"/>
      </w:tblGrid>
      <w:tr w:rsidR="00A16B75" w:rsidRPr="00490E22" w14:paraId="17FD53E2" w14:textId="77777777" w:rsidTr="00702E03">
        <w:tc>
          <w:tcPr>
            <w:tcW w:w="3261" w:type="dxa"/>
            <w:tcBorders>
              <w:top w:val="nil"/>
              <w:left w:val="nil"/>
              <w:bottom w:val="nil"/>
              <w:right w:val="nil"/>
            </w:tcBorders>
            <w:vAlign w:val="bottom"/>
          </w:tcPr>
          <w:p w14:paraId="354044D0" w14:textId="77777777" w:rsidR="00A16B75" w:rsidRPr="00490E22" w:rsidRDefault="00A16B75" w:rsidP="006812C0">
            <w:pPr>
              <w:tabs>
                <w:tab w:val="left" w:pos="1890"/>
              </w:tabs>
              <w:rPr>
                <w:sz w:val="24"/>
                <w:szCs w:val="24"/>
              </w:rPr>
            </w:pPr>
            <w:r w:rsidRPr="00490E22">
              <w:rPr>
                <w:sz w:val="24"/>
                <w:szCs w:val="24"/>
              </w:rPr>
              <w:t>Name of Applicant</w:t>
            </w:r>
            <w:r w:rsidRPr="00490E22">
              <w:rPr>
                <w:sz w:val="24"/>
                <w:szCs w:val="24"/>
              </w:rPr>
              <w:tab/>
              <w:t>(English):</w:t>
            </w:r>
          </w:p>
        </w:tc>
        <w:tc>
          <w:tcPr>
            <w:tcW w:w="6100" w:type="dxa"/>
            <w:tcBorders>
              <w:top w:val="nil"/>
              <w:left w:val="nil"/>
              <w:bottom w:val="single" w:sz="4" w:space="0" w:color="auto"/>
              <w:right w:val="nil"/>
            </w:tcBorders>
          </w:tcPr>
          <w:p w14:paraId="7D9C9CA0" w14:textId="77777777" w:rsidR="00A16B75" w:rsidRPr="00490E22" w:rsidRDefault="00A16B75" w:rsidP="006812C0">
            <w:pPr>
              <w:jc w:val="both"/>
            </w:pPr>
          </w:p>
          <w:p w14:paraId="7C31A7BF" w14:textId="77777777" w:rsidR="00A16B75" w:rsidRPr="00490E22" w:rsidRDefault="00A16B75" w:rsidP="006812C0">
            <w:pPr>
              <w:jc w:val="both"/>
              <w:rPr>
                <w:rFonts w:eastAsia="細明體"/>
                <w:sz w:val="24"/>
                <w:szCs w:val="24"/>
                <w:lang w:eastAsia="zh-TW"/>
              </w:rPr>
            </w:pPr>
            <w:r w:rsidRPr="00490E22">
              <w:rPr>
                <w:rFonts w:eastAsia="細明體"/>
                <w:sz w:val="24"/>
                <w:szCs w:val="24"/>
                <w:lang w:eastAsia="zh-TW"/>
              </w:rPr>
              <w:t>* Mr / Miss</w:t>
            </w:r>
          </w:p>
        </w:tc>
      </w:tr>
      <w:tr w:rsidR="00A16B75" w:rsidRPr="00490E22" w14:paraId="1EBB56AD" w14:textId="77777777" w:rsidTr="00702E03">
        <w:tc>
          <w:tcPr>
            <w:tcW w:w="3261" w:type="dxa"/>
            <w:tcBorders>
              <w:top w:val="nil"/>
              <w:left w:val="nil"/>
              <w:bottom w:val="nil"/>
              <w:right w:val="nil"/>
            </w:tcBorders>
            <w:vAlign w:val="bottom"/>
          </w:tcPr>
          <w:p w14:paraId="6C87C490" w14:textId="051CC2B4" w:rsidR="00A16B75" w:rsidRPr="00490E22" w:rsidRDefault="00702E03" w:rsidP="00702E03">
            <w:pPr>
              <w:tabs>
                <w:tab w:val="left" w:pos="1800"/>
              </w:tabs>
              <w:jc w:val="center"/>
              <w:rPr>
                <w:sz w:val="24"/>
                <w:szCs w:val="24"/>
              </w:rPr>
            </w:pPr>
            <w:r>
              <w:rPr>
                <w:sz w:val="24"/>
                <w:szCs w:val="24"/>
              </w:rPr>
              <w:t xml:space="preserve">                             </w:t>
            </w:r>
            <w:r w:rsidR="00A16B75" w:rsidRPr="00490E22">
              <w:rPr>
                <w:sz w:val="24"/>
                <w:szCs w:val="24"/>
              </w:rPr>
              <w:t>(Chinese):</w:t>
            </w:r>
          </w:p>
        </w:tc>
        <w:tc>
          <w:tcPr>
            <w:tcW w:w="6100" w:type="dxa"/>
            <w:tcBorders>
              <w:top w:val="single" w:sz="4" w:space="0" w:color="auto"/>
              <w:left w:val="nil"/>
              <w:bottom w:val="single" w:sz="4" w:space="0" w:color="auto"/>
              <w:right w:val="nil"/>
            </w:tcBorders>
          </w:tcPr>
          <w:p w14:paraId="2F8CC2BF" w14:textId="77777777" w:rsidR="00A16B75" w:rsidRPr="00490E22" w:rsidRDefault="00A16B75" w:rsidP="006812C0">
            <w:pPr>
              <w:jc w:val="both"/>
            </w:pPr>
          </w:p>
          <w:p w14:paraId="4617EBBC" w14:textId="77777777" w:rsidR="00A16B75" w:rsidRPr="00490E22" w:rsidRDefault="00A16B75" w:rsidP="006812C0">
            <w:pPr>
              <w:jc w:val="both"/>
            </w:pPr>
          </w:p>
        </w:tc>
      </w:tr>
      <w:tr w:rsidR="00A16B75" w:rsidRPr="00490E22" w14:paraId="1BA0970F" w14:textId="77777777" w:rsidTr="00702E03">
        <w:tc>
          <w:tcPr>
            <w:tcW w:w="3261" w:type="dxa"/>
            <w:tcBorders>
              <w:top w:val="nil"/>
              <w:left w:val="nil"/>
              <w:bottom w:val="nil"/>
              <w:right w:val="nil"/>
            </w:tcBorders>
            <w:vAlign w:val="bottom"/>
          </w:tcPr>
          <w:p w14:paraId="13F8FA59" w14:textId="77777777" w:rsidR="00A16B75" w:rsidRPr="00490E22" w:rsidRDefault="00A16B75" w:rsidP="006812C0">
            <w:pPr>
              <w:jc w:val="both"/>
              <w:rPr>
                <w:sz w:val="24"/>
                <w:szCs w:val="24"/>
              </w:rPr>
            </w:pPr>
            <w:r w:rsidRPr="00490E22">
              <w:rPr>
                <w:sz w:val="24"/>
                <w:szCs w:val="24"/>
              </w:rPr>
              <w:t>Student ID No</w:t>
            </w:r>
            <w:r>
              <w:rPr>
                <w:sz w:val="24"/>
                <w:szCs w:val="24"/>
              </w:rPr>
              <w:t>.</w:t>
            </w:r>
            <w:r w:rsidRPr="00490E22">
              <w:rPr>
                <w:sz w:val="24"/>
                <w:szCs w:val="24"/>
              </w:rPr>
              <w:t>:</w:t>
            </w:r>
          </w:p>
        </w:tc>
        <w:tc>
          <w:tcPr>
            <w:tcW w:w="6100" w:type="dxa"/>
            <w:tcBorders>
              <w:top w:val="single" w:sz="4" w:space="0" w:color="auto"/>
              <w:left w:val="nil"/>
              <w:bottom w:val="single" w:sz="4" w:space="0" w:color="auto"/>
              <w:right w:val="nil"/>
            </w:tcBorders>
          </w:tcPr>
          <w:p w14:paraId="51A8F775" w14:textId="77777777" w:rsidR="00A16B75" w:rsidRPr="00490E22" w:rsidRDefault="00A16B75" w:rsidP="006812C0">
            <w:pPr>
              <w:jc w:val="both"/>
            </w:pPr>
          </w:p>
          <w:p w14:paraId="5A2A1626" w14:textId="77777777" w:rsidR="00A16B75" w:rsidRPr="00490E22" w:rsidRDefault="00A16B75" w:rsidP="006812C0">
            <w:pPr>
              <w:jc w:val="both"/>
            </w:pPr>
          </w:p>
        </w:tc>
      </w:tr>
      <w:tr w:rsidR="00A16B75" w:rsidRPr="00490E22" w14:paraId="675CA874" w14:textId="77777777" w:rsidTr="00702E03">
        <w:tc>
          <w:tcPr>
            <w:tcW w:w="3261" w:type="dxa"/>
            <w:tcBorders>
              <w:top w:val="nil"/>
              <w:left w:val="nil"/>
              <w:bottom w:val="nil"/>
              <w:right w:val="nil"/>
            </w:tcBorders>
            <w:vAlign w:val="bottom"/>
          </w:tcPr>
          <w:p w14:paraId="7ACFD976" w14:textId="77777777" w:rsidR="00A16B75" w:rsidRPr="00490E22" w:rsidRDefault="00A16B75" w:rsidP="006812C0">
            <w:pPr>
              <w:jc w:val="both"/>
              <w:rPr>
                <w:sz w:val="24"/>
                <w:szCs w:val="24"/>
              </w:rPr>
            </w:pPr>
            <w:proofErr w:type="spellStart"/>
            <w:r w:rsidRPr="00490E22">
              <w:rPr>
                <w:sz w:val="24"/>
                <w:szCs w:val="24"/>
              </w:rPr>
              <w:t>Programme</w:t>
            </w:r>
            <w:proofErr w:type="spellEnd"/>
            <w:r w:rsidRPr="00490E22">
              <w:rPr>
                <w:sz w:val="24"/>
                <w:szCs w:val="24"/>
              </w:rPr>
              <w:t>:</w:t>
            </w:r>
          </w:p>
        </w:tc>
        <w:tc>
          <w:tcPr>
            <w:tcW w:w="6100" w:type="dxa"/>
            <w:tcBorders>
              <w:top w:val="single" w:sz="4" w:space="0" w:color="auto"/>
              <w:left w:val="nil"/>
              <w:bottom w:val="single" w:sz="4" w:space="0" w:color="auto"/>
              <w:right w:val="nil"/>
            </w:tcBorders>
          </w:tcPr>
          <w:p w14:paraId="12D67ADB" w14:textId="77777777" w:rsidR="00A16B75" w:rsidRPr="00490E22" w:rsidRDefault="00A16B75" w:rsidP="006812C0">
            <w:pPr>
              <w:jc w:val="both"/>
            </w:pPr>
          </w:p>
          <w:p w14:paraId="4933E81E" w14:textId="77777777" w:rsidR="00A16B75" w:rsidRPr="00490E22" w:rsidRDefault="00A16B75" w:rsidP="006812C0">
            <w:pPr>
              <w:jc w:val="both"/>
              <w:rPr>
                <w:rFonts w:eastAsia="細明體"/>
                <w:lang w:eastAsia="zh-TW"/>
              </w:rPr>
            </w:pPr>
          </w:p>
        </w:tc>
      </w:tr>
      <w:tr w:rsidR="00A16B75" w:rsidRPr="00490E22" w14:paraId="20763B02" w14:textId="77777777" w:rsidTr="00702E03">
        <w:tc>
          <w:tcPr>
            <w:tcW w:w="3261" w:type="dxa"/>
            <w:tcBorders>
              <w:top w:val="nil"/>
              <w:left w:val="nil"/>
              <w:bottom w:val="nil"/>
              <w:right w:val="nil"/>
            </w:tcBorders>
            <w:vAlign w:val="bottom"/>
          </w:tcPr>
          <w:p w14:paraId="68B75702" w14:textId="77777777" w:rsidR="00A16B75" w:rsidRPr="00490E22" w:rsidRDefault="00A16B75" w:rsidP="006812C0">
            <w:pPr>
              <w:jc w:val="both"/>
              <w:rPr>
                <w:sz w:val="24"/>
                <w:szCs w:val="24"/>
              </w:rPr>
            </w:pPr>
            <w:r w:rsidRPr="00490E22">
              <w:rPr>
                <w:sz w:val="24"/>
                <w:szCs w:val="24"/>
              </w:rPr>
              <w:t>Cohort:</w:t>
            </w:r>
          </w:p>
        </w:tc>
        <w:tc>
          <w:tcPr>
            <w:tcW w:w="6100" w:type="dxa"/>
            <w:tcBorders>
              <w:top w:val="single" w:sz="4" w:space="0" w:color="auto"/>
              <w:left w:val="nil"/>
              <w:bottom w:val="single" w:sz="4" w:space="0" w:color="auto"/>
              <w:right w:val="nil"/>
            </w:tcBorders>
          </w:tcPr>
          <w:p w14:paraId="5C91E501" w14:textId="77777777" w:rsidR="00A16B75" w:rsidRPr="00490E22" w:rsidRDefault="00A16B75" w:rsidP="006812C0">
            <w:pPr>
              <w:jc w:val="both"/>
            </w:pPr>
          </w:p>
          <w:p w14:paraId="640B4C2D" w14:textId="77777777" w:rsidR="00A16B75" w:rsidRPr="00490E22" w:rsidRDefault="00A16B75" w:rsidP="006812C0">
            <w:pPr>
              <w:jc w:val="both"/>
              <w:rPr>
                <w:rFonts w:eastAsia="細明體"/>
                <w:lang w:eastAsia="zh-TW"/>
              </w:rPr>
            </w:pPr>
            <w:r w:rsidRPr="00490E22">
              <w:rPr>
                <w:rFonts w:eastAsia="細明體"/>
                <w:lang w:eastAsia="zh-TW"/>
              </w:rPr>
              <w:t xml:space="preserve"> </w:t>
            </w:r>
          </w:p>
        </w:tc>
      </w:tr>
      <w:tr w:rsidR="00A16B75" w:rsidRPr="00490E22" w14:paraId="352D9ED6" w14:textId="77777777" w:rsidTr="00702E03">
        <w:tc>
          <w:tcPr>
            <w:tcW w:w="3261" w:type="dxa"/>
            <w:tcBorders>
              <w:top w:val="nil"/>
              <w:left w:val="nil"/>
              <w:bottom w:val="nil"/>
              <w:right w:val="nil"/>
            </w:tcBorders>
            <w:vAlign w:val="bottom"/>
          </w:tcPr>
          <w:p w14:paraId="0806DF53" w14:textId="77777777" w:rsidR="00A16B75" w:rsidRPr="00490E22" w:rsidRDefault="00A16B75" w:rsidP="006812C0">
            <w:pPr>
              <w:jc w:val="both"/>
              <w:rPr>
                <w:sz w:val="24"/>
                <w:szCs w:val="24"/>
              </w:rPr>
            </w:pPr>
            <w:r w:rsidRPr="00490E22">
              <w:rPr>
                <w:sz w:val="24"/>
                <w:szCs w:val="24"/>
              </w:rPr>
              <w:t xml:space="preserve">Contact </w:t>
            </w:r>
            <w:r>
              <w:rPr>
                <w:sz w:val="24"/>
                <w:szCs w:val="24"/>
              </w:rPr>
              <w:t>T</w:t>
            </w:r>
            <w:r w:rsidRPr="00490E22">
              <w:rPr>
                <w:sz w:val="24"/>
                <w:szCs w:val="24"/>
              </w:rPr>
              <w:t xml:space="preserve">elephone </w:t>
            </w:r>
            <w:r>
              <w:rPr>
                <w:sz w:val="24"/>
                <w:szCs w:val="24"/>
              </w:rPr>
              <w:t>N</w:t>
            </w:r>
            <w:r w:rsidRPr="00490E22">
              <w:rPr>
                <w:sz w:val="24"/>
                <w:szCs w:val="24"/>
              </w:rPr>
              <w:t>o.:</w:t>
            </w:r>
          </w:p>
        </w:tc>
        <w:tc>
          <w:tcPr>
            <w:tcW w:w="6100" w:type="dxa"/>
            <w:tcBorders>
              <w:top w:val="single" w:sz="4" w:space="0" w:color="auto"/>
              <w:left w:val="nil"/>
              <w:bottom w:val="single" w:sz="4" w:space="0" w:color="auto"/>
              <w:right w:val="nil"/>
            </w:tcBorders>
          </w:tcPr>
          <w:p w14:paraId="0AB22FD9" w14:textId="77777777" w:rsidR="00A16B75" w:rsidRPr="00490E22" w:rsidRDefault="00A16B75" w:rsidP="006812C0">
            <w:pPr>
              <w:jc w:val="both"/>
            </w:pPr>
          </w:p>
          <w:p w14:paraId="70E25040" w14:textId="47A675EE" w:rsidR="00A16B75" w:rsidRPr="00490E22" w:rsidRDefault="00A16B75" w:rsidP="006812C0">
            <w:pPr>
              <w:jc w:val="both"/>
              <w:rPr>
                <w:rFonts w:eastAsia="細明體"/>
                <w:lang w:eastAsia="zh-TW"/>
              </w:rPr>
            </w:pPr>
          </w:p>
        </w:tc>
      </w:tr>
      <w:tr w:rsidR="00A16B75" w:rsidRPr="00490E22" w14:paraId="7738F10A" w14:textId="77777777" w:rsidTr="00702E03">
        <w:trPr>
          <w:trHeight w:val="516"/>
        </w:trPr>
        <w:tc>
          <w:tcPr>
            <w:tcW w:w="3261" w:type="dxa"/>
            <w:tcBorders>
              <w:top w:val="nil"/>
              <w:left w:val="nil"/>
              <w:bottom w:val="nil"/>
              <w:right w:val="nil"/>
            </w:tcBorders>
            <w:vAlign w:val="bottom"/>
          </w:tcPr>
          <w:p w14:paraId="75381986" w14:textId="77777777" w:rsidR="00A16B75" w:rsidRPr="00490E22" w:rsidRDefault="00A16B75" w:rsidP="006812C0">
            <w:pPr>
              <w:jc w:val="both"/>
              <w:rPr>
                <w:sz w:val="24"/>
                <w:szCs w:val="24"/>
              </w:rPr>
            </w:pPr>
            <w:r>
              <w:rPr>
                <w:sz w:val="24"/>
                <w:szCs w:val="24"/>
              </w:rPr>
              <w:t>E-mail Address:</w:t>
            </w:r>
          </w:p>
        </w:tc>
        <w:tc>
          <w:tcPr>
            <w:tcW w:w="6100" w:type="dxa"/>
            <w:tcBorders>
              <w:top w:val="single" w:sz="4" w:space="0" w:color="auto"/>
              <w:left w:val="nil"/>
              <w:bottom w:val="single" w:sz="4" w:space="0" w:color="auto"/>
              <w:right w:val="nil"/>
            </w:tcBorders>
          </w:tcPr>
          <w:p w14:paraId="0438198D" w14:textId="77777777" w:rsidR="00A16B75" w:rsidRPr="00490E22" w:rsidRDefault="00A16B75" w:rsidP="006812C0">
            <w:pPr>
              <w:jc w:val="both"/>
            </w:pPr>
          </w:p>
        </w:tc>
      </w:tr>
      <w:tr w:rsidR="00A16B75" w:rsidRPr="00490E22" w14:paraId="0A7B608E" w14:textId="77777777" w:rsidTr="006667E8">
        <w:trPr>
          <w:trHeight w:val="950"/>
        </w:trPr>
        <w:tc>
          <w:tcPr>
            <w:tcW w:w="3261" w:type="dxa"/>
            <w:tcBorders>
              <w:top w:val="nil"/>
              <w:left w:val="nil"/>
              <w:bottom w:val="nil"/>
              <w:right w:val="nil"/>
            </w:tcBorders>
            <w:vAlign w:val="bottom"/>
          </w:tcPr>
          <w:p w14:paraId="088EBAB5" w14:textId="77777777" w:rsidR="00A16B75" w:rsidRDefault="00A16B75" w:rsidP="006812C0">
            <w:pPr>
              <w:jc w:val="both"/>
              <w:rPr>
                <w:sz w:val="24"/>
                <w:szCs w:val="24"/>
              </w:rPr>
            </w:pPr>
            <w:r>
              <w:rPr>
                <w:sz w:val="24"/>
                <w:szCs w:val="24"/>
              </w:rPr>
              <w:t>Date of Application:</w:t>
            </w:r>
          </w:p>
          <w:p w14:paraId="669D57F7" w14:textId="217FD6D9" w:rsidR="00A16B75" w:rsidRDefault="00A16B75" w:rsidP="006812C0">
            <w:pPr>
              <w:rPr>
                <w:sz w:val="24"/>
                <w:szCs w:val="24"/>
              </w:rPr>
            </w:pPr>
            <w:r>
              <w:rPr>
                <w:sz w:val="24"/>
                <w:szCs w:val="24"/>
              </w:rPr>
              <w:t>(at least 6 weeks before commencement of project)</w:t>
            </w:r>
          </w:p>
        </w:tc>
        <w:tc>
          <w:tcPr>
            <w:tcW w:w="6100" w:type="dxa"/>
            <w:tcBorders>
              <w:top w:val="single" w:sz="4" w:space="0" w:color="auto"/>
              <w:left w:val="nil"/>
              <w:bottom w:val="single" w:sz="4" w:space="0" w:color="auto"/>
              <w:right w:val="nil"/>
            </w:tcBorders>
          </w:tcPr>
          <w:p w14:paraId="3D4490FF" w14:textId="77777777" w:rsidR="00A16B75" w:rsidRPr="00490E22" w:rsidRDefault="00A16B75" w:rsidP="006812C0">
            <w:pPr>
              <w:jc w:val="both"/>
            </w:pPr>
          </w:p>
        </w:tc>
      </w:tr>
    </w:tbl>
    <w:p w14:paraId="3A33D9DD" w14:textId="77777777" w:rsidR="00A16B75" w:rsidRDefault="00A16B75" w:rsidP="00A16B75">
      <w:pPr>
        <w:rPr>
          <w:sz w:val="28"/>
        </w:rPr>
      </w:pPr>
    </w:p>
    <w:p w14:paraId="7239C88D" w14:textId="77777777" w:rsidR="00A16B75" w:rsidRPr="00595699" w:rsidRDefault="00A16B75" w:rsidP="00A16B75">
      <w:pPr>
        <w:numPr>
          <w:ilvl w:val="0"/>
          <w:numId w:val="1"/>
        </w:numPr>
        <w:rPr>
          <w:b/>
          <w:bCs/>
          <w:sz w:val="28"/>
          <w:u w:val="single"/>
        </w:rPr>
      </w:pPr>
      <w:r w:rsidRPr="00595699">
        <w:rPr>
          <w:b/>
          <w:bCs/>
          <w:sz w:val="24"/>
          <w:szCs w:val="18"/>
          <w:u w:val="single"/>
        </w:rPr>
        <w:t xml:space="preserve">Details of Directed Studies </w:t>
      </w:r>
      <w:r w:rsidRPr="00595699">
        <w:rPr>
          <w:b/>
          <w:bCs/>
          <w:u w:val="single"/>
        </w:rPr>
        <w:t>(To be completed by Student after consultation with Supervisor)</w:t>
      </w:r>
    </w:p>
    <w:p w14:paraId="2DCFBE30" w14:textId="77777777" w:rsidR="00A16B75" w:rsidRPr="00105AEF" w:rsidRDefault="00A16B75" w:rsidP="00A16B75">
      <w:pPr>
        <w:pStyle w:val="Footer"/>
        <w:tabs>
          <w:tab w:val="clear" w:pos="4320"/>
          <w:tab w:val="clear" w:pos="8640"/>
        </w:tabs>
        <w:rPr>
          <w:sz w:val="16"/>
          <w:szCs w:val="16"/>
        </w:rPr>
      </w:pPr>
    </w:p>
    <w:tbl>
      <w:tblPr>
        <w:tblW w:w="9240" w:type="dxa"/>
        <w:tblLook w:val="0000" w:firstRow="0" w:lastRow="0" w:firstColumn="0" w:lastColumn="0" w:noHBand="0" w:noVBand="0"/>
      </w:tblPr>
      <w:tblGrid>
        <w:gridCol w:w="2416"/>
        <w:gridCol w:w="6824"/>
      </w:tblGrid>
      <w:tr w:rsidR="00A16B75" w:rsidRPr="00490E22" w14:paraId="30FFBE35" w14:textId="77777777" w:rsidTr="006667E8">
        <w:trPr>
          <w:trHeight w:hRule="exact" w:val="375"/>
        </w:trPr>
        <w:tc>
          <w:tcPr>
            <w:tcW w:w="2416" w:type="dxa"/>
            <w:tcBorders>
              <w:top w:val="nil"/>
              <w:left w:val="nil"/>
              <w:bottom w:val="nil"/>
              <w:right w:val="nil"/>
            </w:tcBorders>
            <w:vAlign w:val="center"/>
          </w:tcPr>
          <w:p w14:paraId="15BFFFBF" w14:textId="77777777" w:rsidR="00A16B75" w:rsidRPr="00490E22" w:rsidRDefault="00A16B75" w:rsidP="006812C0">
            <w:pPr>
              <w:rPr>
                <w:sz w:val="24"/>
                <w:szCs w:val="24"/>
              </w:rPr>
            </w:pPr>
            <w:r w:rsidRPr="00490E22">
              <w:rPr>
                <w:sz w:val="24"/>
                <w:szCs w:val="24"/>
              </w:rPr>
              <w:t>Name of Supervisor:</w:t>
            </w:r>
          </w:p>
        </w:tc>
        <w:tc>
          <w:tcPr>
            <w:tcW w:w="6824" w:type="dxa"/>
            <w:tcBorders>
              <w:top w:val="nil"/>
              <w:left w:val="nil"/>
              <w:bottom w:val="single" w:sz="4" w:space="0" w:color="auto"/>
              <w:right w:val="nil"/>
            </w:tcBorders>
            <w:vAlign w:val="bottom"/>
          </w:tcPr>
          <w:p w14:paraId="01C300BB" w14:textId="77777777" w:rsidR="00A16B75" w:rsidRPr="00490E22" w:rsidRDefault="00A16B75" w:rsidP="006812C0"/>
        </w:tc>
      </w:tr>
      <w:tr w:rsidR="00A16B75" w:rsidRPr="00490E22" w14:paraId="281767ED" w14:textId="77777777" w:rsidTr="006667E8">
        <w:trPr>
          <w:trHeight w:hRule="exact" w:val="490"/>
        </w:trPr>
        <w:tc>
          <w:tcPr>
            <w:tcW w:w="2416" w:type="dxa"/>
            <w:tcBorders>
              <w:top w:val="nil"/>
              <w:left w:val="nil"/>
              <w:bottom w:val="nil"/>
              <w:right w:val="nil"/>
            </w:tcBorders>
            <w:vAlign w:val="center"/>
          </w:tcPr>
          <w:p w14:paraId="5E30BA8A" w14:textId="77777777" w:rsidR="00A16B75" w:rsidRPr="00490E22" w:rsidRDefault="00A16B75" w:rsidP="006812C0">
            <w:r w:rsidRPr="00490E22">
              <w:rPr>
                <w:sz w:val="24"/>
                <w:szCs w:val="24"/>
              </w:rPr>
              <w:t>Title of D.S.:</w:t>
            </w:r>
          </w:p>
        </w:tc>
        <w:tc>
          <w:tcPr>
            <w:tcW w:w="6824" w:type="dxa"/>
            <w:tcBorders>
              <w:top w:val="nil"/>
              <w:left w:val="nil"/>
              <w:bottom w:val="single" w:sz="4" w:space="0" w:color="auto"/>
              <w:right w:val="nil"/>
            </w:tcBorders>
            <w:vAlign w:val="bottom"/>
          </w:tcPr>
          <w:p w14:paraId="0E713553" w14:textId="77777777" w:rsidR="00A16B75" w:rsidRPr="00490E22" w:rsidRDefault="00A16B75" w:rsidP="006812C0"/>
        </w:tc>
      </w:tr>
      <w:tr w:rsidR="00A16B75" w:rsidRPr="00490E22" w14:paraId="652F4160" w14:textId="77777777" w:rsidTr="006667E8">
        <w:trPr>
          <w:trHeight w:hRule="exact" w:val="567"/>
        </w:trPr>
        <w:tc>
          <w:tcPr>
            <w:tcW w:w="2416" w:type="dxa"/>
            <w:tcBorders>
              <w:top w:val="nil"/>
              <w:left w:val="nil"/>
              <w:bottom w:val="nil"/>
              <w:right w:val="nil"/>
            </w:tcBorders>
            <w:vAlign w:val="center"/>
          </w:tcPr>
          <w:p w14:paraId="24FAC079" w14:textId="77777777" w:rsidR="00A16B75" w:rsidRPr="00490E22" w:rsidRDefault="00A16B75" w:rsidP="006812C0">
            <w:r w:rsidRPr="00490E22">
              <w:rPr>
                <w:sz w:val="24"/>
                <w:szCs w:val="24"/>
              </w:rPr>
              <w:t>Nature of D.S.:</w:t>
            </w:r>
          </w:p>
        </w:tc>
        <w:tc>
          <w:tcPr>
            <w:tcW w:w="6824" w:type="dxa"/>
            <w:tcBorders>
              <w:top w:val="single" w:sz="4" w:space="0" w:color="auto"/>
              <w:left w:val="nil"/>
              <w:bottom w:val="nil"/>
              <w:right w:val="nil"/>
            </w:tcBorders>
            <w:vAlign w:val="center"/>
          </w:tcPr>
          <w:p w14:paraId="671AEF56" w14:textId="77777777" w:rsidR="0087572C" w:rsidRDefault="00A16B75" w:rsidP="006812C0">
            <w:pPr>
              <w:rPr>
                <w:sz w:val="24"/>
                <w:szCs w:val="24"/>
              </w:rPr>
            </w:pPr>
            <w:r w:rsidRPr="00490E22">
              <w:rPr>
                <w:sz w:val="24"/>
                <w:szCs w:val="24"/>
              </w:rPr>
              <w:t xml:space="preserve">* Research / Workshop / Intensive Course / Placement / </w:t>
            </w:r>
          </w:p>
          <w:p w14:paraId="7310C3AA" w14:textId="5E091557" w:rsidR="00A16B75" w:rsidRPr="00490E22" w:rsidRDefault="00A16B75" w:rsidP="006812C0">
            <w:r w:rsidRPr="00490E22">
              <w:rPr>
                <w:sz w:val="24"/>
                <w:szCs w:val="24"/>
              </w:rPr>
              <w:t>Others</w:t>
            </w:r>
            <w:r>
              <w:rPr>
                <w:sz w:val="24"/>
                <w:szCs w:val="24"/>
              </w:rPr>
              <w:t xml:space="preserve"> (please specify):</w:t>
            </w:r>
          </w:p>
        </w:tc>
      </w:tr>
      <w:tr w:rsidR="00A16B75" w:rsidRPr="00490E22" w14:paraId="4A61401F" w14:textId="77777777" w:rsidTr="006667E8">
        <w:trPr>
          <w:trHeight w:hRule="exact" w:val="631"/>
        </w:trPr>
        <w:tc>
          <w:tcPr>
            <w:tcW w:w="2416" w:type="dxa"/>
            <w:tcBorders>
              <w:top w:val="nil"/>
              <w:left w:val="nil"/>
              <w:bottom w:val="nil"/>
              <w:right w:val="nil"/>
            </w:tcBorders>
            <w:vAlign w:val="center"/>
          </w:tcPr>
          <w:p w14:paraId="60EBDA03" w14:textId="77777777" w:rsidR="00A16B75" w:rsidRPr="00490E22" w:rsidRDefault="00A16B75" w:rsidP="006812C0">
            <w:pPr>
              <w:rPr>
                <w:sz w:val="24"/>
                <w:szCs w:val="24"/>
              </w:rPr>
            </w:pPr>
            <w:proofErr w:type="spellStart"/>
            <w:r>
              <w:rPr>
                <w:sz w:val="24"/>
                <w:szCs w:val="24"/>
              </w:rPr>
              <w:t>Programme</w:t>
            </w:r>
            <w:proofErr w:type="spellEnd"/>
            <w:r>
              <w:rPr>
                <w:sz w:val="24"/>
                <w:szCs w:val="24"/>
              </w:rPr>
              <w:t xml:space="preserve"> Stream (Optional)</w:t>
            </w:r>
          </w:p>
        </w:tc>
        <w:tc>
          <w:tcPr>
            <w:tcW w:w="6824" w:type="dxa"/>
            <w:tcBorders>
              <w:top w:val="single" w:sz="4" w:space="0" w:color="auto"/>
              <w:left w:val="nil"/>
              <w:bottom w:val="nil"/>
              <w:right w:val="nil"/>
            </w:tcBorders>
            <w:vAlign w:val="center"/>
          </w:tcPr>
          <w:p w14:paraId="531792A2" w14:textId="77777777" w:rsidR="00A16B75" w:rsidRPr="00490E22" w:rsidRDefault="00A16B75" w:rsidP="006812C0">
            <w:pPr>
              <w:rPr>
                <w:sz w:val="24"/>
                <w:szCs w:val="24"/>
              </w:rPr>
            </w:pPr>
            <w:r w:rsidRPr="00490E22">
              <w:rPr>
                <w:sz w:val="24"/>
                <w:szCs w:val="24"/>
              </w:rPr>
              <w:t xml:space="preserve">* </w:t>
            </w:r>
            <w:r>
              <w:rPr>
                <w:sz w:val="24"/>
                <w:szCs w:val="24"/>
              </w:rPr>
              <w:t>Comprehensive</w:t>
            </w:r>
            <w:r w:rsidRPr="00490E22">
              <w:rPr>
                <w:sz w:val="24"/>
                <w:szCs w:val="24"/>
              </w:rPr>
              <w:t xml:space="preserve"> / </w:t>
            </w:r>
            <w:r>
              <w:rPr>
                <w:sz w:val="24"/>
                <w:szCs w:val="24"/>
              </w:rPr>
              <w:t>Cosmetic</w:t>
            </w:r>
            <w:r w:rsidRPr="00490E22">
              <w:rPr>
                <w:sz w:val="24"/>
                <w:szCs w:val="24"/>
              </w:rPr>
              <w:t xml:space="preserve"> / </w:t>
            </w:r>
            <w:r>
              <w:rPr>
                <w:sz w:val="24"/>
                <w:szCs w:val="24"/>
              </w:rPr>
              <w:t>Forensic</w:t>
            </w:r>
          </w:p>
        </w:tc>
      </w:tr>
      <w:tr w:rsidR="00A62FCB" w:rsidRPr="00490E22" w14:paraId="3049F559" w14:textId="77777777" w:rsidTr="006667E8">
        <w:trPr>
          <w:trHeight w:hRule="exact" w:val="602"/>
        </w:trPr>
        <w:tc>
          <w:tcPr>
            <w:tcW w:w="2416" w:type="dxa"/>
            <w:tcBorders>
              <w:top w:val="nil"/>
              <w:left w:val="nil"/>
              <w:bottom w:val="nil"/>
              <w:right w:val="nil"/>
            </w:tcBorders>
            <w:vAlign w:val="center"/>
          </w:tcPr>
          <w:p w14:paraId="57DFC7B9" w14:textId="51C63907" w:rsidR="00A62FCB" w:rsidRPr="00A62FCB" w:rsidRDefault="00A62FCB" w:rsidP="00A16B75">
            <w:pPr>
              <w:rPr>
                <w:sz w:val="14"/>
                <w:szCs w:val="14"/>
              </w:rPr>
            </w:pPr>
            <w:r w:rsidRPr="00490E22">
              <w:rPr>
                <w:sz w:val="24"/>
                <w:szCs w:val="24"/>
              </w:rPr>
              <w:t xml:space="preserve">Commencement </w:t>
            </w:r>
            <w:r>
              <w:rPr>
                <w:sz w:val="24"/>
                <w:szCs w:val="24"/>
              </w:rPr>
              <w:t>Semester</w:t>
            </w:r>
            <w:r w:rsidRPr="00490E22">
              <w:rPr>
                <w:sz w:val="24"/>
                <w:szCs w:val="24"/>
              </w:rPr>
              <w:t>:</w:t>
            </w:r>
          </w:p>
        </w:tc>
        <w:tc>
          <w:tcPr>
            <w:tcW w:w="6824" w:type="dxa"/>
            <w:tcBorders>
              <w:top w:val="single" w:sz="4" w:space="0" w:color="auto"/>
              <w:left w:val="nil"/>
              <w:right w:val="nil"/>
            </w:tcBorders>
            <w:vAlign w:val="center"/>
          </w:tcPr>
          <w:p w14:paraId="3EFDF918" w14:textId="75FA5A24" w:rsidR="00A62FCB" w:rsidRDefault="00A62FCB" w:rsidP="00A16B75">
            <w:pPr>
              <w:rPr>
                <w:sz w:val="24"/>
                <w:szCs w:val="24"/>
              </w:rPr>
            </w:pPr>
            <w:r w:rsidRPr="00490E22">
              <w:rPr>
                <w:sz w:val="24"/>
                <w:szCs w:val="24"/>
              </w:rPr>
              <w:t xml:space="preserve">* </w:t>
            </w:r>
            <w:r>
              <w:rPr>
                <w:sz w:val="24"/>
                <w:szCs w:val="24"/>
              </w:rPr>
              <w:t>Semester A</w:t>
            </w:r>
            <w:r w:rsidRPr="00490E22">
              <w:rPr>
                <w:sz w:val="24"/>
                <w:szCs w:val="24"/>
              </w:rPr>
              <w:t xml:space="preserve"> / </w:t>
            </w:r>
            <w:r>
              <w:rPr>
                <w:sz w:val="24"/>
                <w:szCs w:val="24"/>
              </w:rPr>
              <w:t>B</w:t>
            </w:r>
            <w:r w:rsidRPr="00490E22">
              <w:rPr>
                <w:sz w:val="24"/>
                <w:szCs w:val="24"/>
              </w:rPr>
              <w:t xml:space="preserve"> / </w:t>
            </w:r>
            <w:r>
              <w:rPr>
                <w:sz w:val="24"/>
                <w:szCs w:val="24"/>
              </w:rPr>
              <w:t>Summer</w:t>
            </w:r>
          </w:p>
        </w:tc>
      </w:tr>
      <w:tr w:rsidR="00A16B75" w:rsidRPr="00490E22" w14:paraId="5E91F30C" w14:textId="77777777" w:rsidTr="006667E8">
        <w:trPr>
          <w:trHeight w:hRule="exact" w:val="1458"/>
        </w:trPr>
        <w:tc>
          <w:tcPr>
            <w:tcW w:w="2416" w:type="dxa"/>
            <w:tcBorders>
              <w:top w:val="nil"/>
              <w:left w:val="nil"/>
              <w:bottom w:val="nil"/>
              <w:right w:val="nil"/>
            </w:tcBorders>
          </w:tcPr>
          <w:p w14:paraId="3C92E362" w14:textId="77777777" w:rsidR="0087572C" w:rsidRPr="006667E8" w:rsidRDefault="0087572C" w:rsidP="00A16B75">
            <w:pPr>
              <w:rPr>
                <w:sz w:val="14"/>
                <w:szCs w:val="14"/>
              </w:rPr>
            </w:pPr>
          </w:p>
          <w:p w14:paraId="2AB006A3" w14:textId="1D848F50" w:rsidR="00A16B75" w:rsidRDefault="00A16B75" w:rsidP="00A16B75">
            <w:pPr>
              <w:rPr>
                <w:sz w:val="24"/>
                <w:szCs w:val="24"/>
              </w:rPr>
            </w:pPr>
            <w:r w:rsidRPr="00490E22">
              <w:rPr>
                <w:sz w:val="24"/>
                <w:szCs w:val="24"/>
              </w:rPr>
              <w:t>No. of Credit Units</w:t>
            </w:r>
          </w:p>
          <w:p w14:paraId="0FE5B4FD" w14:textId="4B8FC273" w:rsidR="00A16B75" w:rsidRPr="00490E22" w:rsidRDefault="00A16B75" w:rsidP="00A16B75">
            <w:pPr>
              <w:rPr>
                <w:sz w:val="24"/>
                <w:szCs w:val="24"/>
              </w:rPr>
            </w:pPr>
            <w:r w:rsidRPr="0012199B">
              <w:rPr>
                <w:i/>
                <w:iCs/>
              </w:rPr>
              <w:t>(</w:t>
            </w:r>
            <w:r w:rsidR="0069407F" w:rsidRPr="0012199B">
              <w:rPr>
                <w:i/>
                <w:iCs/>
              </w:rPr>
              <w:t>Please</w:t>
            </w:r>
            <w:r w:rsidRPr="0012199B">
              <w:rPr>
                <w:i/>
                <w:iCs/>
              </w:rPr>
              <w:t xml:space="preserve"> tick one box)</w:t>
            </w:r>
          </w:p>
        </w:tc>
        <w:tc>
          <w:tcPr>
            <w:tcW w:w="6824" w:type="dxa"/>
            <w:tcBorders>
              <w:top w:val="single" w:sz="4" w:space="0" w:color="auto"/>
              <w:left w:val="nil"/>
              <w:right w:val="nil"/>
            </w:tcBorders>
            <w:vAlign w:val="center"/>
          </w:tcPr>
          <w:p w14:paraId="392552C3" w14:textId="77777777" w:rsidR="00A16B75" w:rsidRDefault="00496506" w:rsidP="00A16B75">
            <w:pPr>
              <w:rPr>
                <w:sz w:val="24"/>
                <w:szCs w:val="24"/>
              </w:rPr>
            </w:pPr>
            <w:sdt>
              <w:sdtPr>
                <w:rPr>
                  <w:sz w:val="24"/>
                  <w:szCs w:val="24"/>
                </w:rPr>
                <w:id w:val="-1902521993"/>
                <w14:checkbox>
                  <w14:checked w14:val="0"/>
                  <w14:checkedState w14:val="00FE" w14:font="Wingdings"/>
                  <w14:uncheckedState w14:val="2610" w14:font="MS Gothic"/>
                </w14:checkbox>
              </w:sdtPr>
              <w:sdtEndPr/>
              <w:sdtContent>
                <w:r w:rsidR="00A16B75">
                  <w:rPr>
                    <w:rFonts w:ascii="MS Gothic" w:eastAsia="MS Gothic" w:hAnsi="MS Gothic" w:hint="eastAsia"/>
                    <w:sz w:val="24"/>
                    <w:szCs w:val="24"/>
                  </w:rPr>
                  <w:t>☐</w:t>
                </w:r>
              </w:sdtContent>
            </w:sdt>
            <w:r w:rsidR="00A16B75">
              <w:rPr>
                <w:sz w:val="24"/>
                <w:szCs w:val="24"/>
              </w:rPr>
              <w:t xml:space="preserve"> </w:t>
            </w:r>
            <w:r w:rsidR="00A16B75" w:rsidRPr="004C2427">
              <w:rPr>
                <w:b/>
                <w:bCs/>
                <w:sz w:val="24"/>
                <w:szCs w:val="24"/>
              </w:rPr>
              <w:t>1 C</w:t>
            </w:r>
            <w:r w:rsidR="00A16B75">
              <w:rPr>
                <w:b/>
                <w:bCs/>
                <w:sz w:val="24"/>
                <w:szCs w:val="24"/>
              </w:rPr>
              <w:t>redit Unit</w:t>
            </w:r>
            <w:r w:rsidR="00A16B75" w:rsidRPr="004C2427">
              <w:rPr>
                <w:b/>
                <w:bCs/>
                <w:sz w:val="24"/>
                <w:szCs w:val="24"/>
              </w:rPr>
              <w:t xml:space="preserve"> (Literature review only)</w:t>
            </w:r>
          </w:p>
          <w:p w14:paraId="67E4D077" w14:textId="77777777" w:rsidR="00A16B75" w:rsidRPr="00B05D1B" w:rsidRDefault="00A16B75" w:rsidP="00A16B75">
            <w:pPr>
              <w:rPr>
                <w:sz w:val="24"/>
                <w:szCs w:val="24"/>
              </w:rPr>
            </w:pPr>
            <w:r>
              <w:rPr>
                <w:sz w:val="24"/>
                <w:szCs w:val="24"/>
              </w:rPr>
              <w:t xml:space="preserve">     </w:t>
            </w:r>
            <w:r w:rsidRPr="00B05D1B">
              <w:rPr>
                <w:sz w:val="24"/>
                <w:szCs w:val="24"/>
              </w:rPr>
              <w:t>Interim report</w:t>
            </w:r>
            <w:r>
              <w:rPr>
                <w:sz w:val="24"/>
                <w:szCs w:val="24"/>
              </w:rPr>
              <w:t xml:space="preserve"> (20%)</w:t>
            </w:r>
            <w:r w:rsidRPr="00B05D1B">
              <w:rPr>
                <w:sz w:val="24"/>
                <w:szCs w:val="24"/>
              </w:rPr>
              <w:t xml:space="preserve">: 1000 words </w:t>
            </w:r>
          </w:p>
          <w:p w14:paraId="501E45F6" w14:textId="77777777" w:rsidR="00A16B75" w:rsidRPr="00B05D1B" w:rsidRDefault="00A16B75" w:rsidP="00A16B75">
            <w:pPr>
              <w:rPr>
                <w:sz w:val="24"/>
                <w:szCs w:val="24"/>
              </w:rPr>
            </w:pPr>
            <w:r>
              <w:rPr>
                <w:sz w:val="24"/>
                <w:szCs w:val="24"/>
              </w:rPr>
              <w:t xml:space="preserve">     </w:t>
            </w:r>
            <w:r w:rsidRPr="00B05D1B">
              <w:rPr>
                <w:sz w:val="24"/>
                <w:szCs w:val="24"/>
              </w:rPr>
              <w:t>Final report</w:t>
            </w:r>
            <w:r>
              <w:rPr>
                <w:sz w:val="24"/>
                <w:szCs w:val="24"/>
              </w:rPr>
              <w:t xml:space="preserve"> (</w:t>
            </w:r>
            <w:r w:rsidRPr="00B05D1B">
              <w:rPr>
                <w:sz w:val="24"/>
                <w:szCs w:val="24"/>
              </w:rPr>
              <w:t>60%</w:t>
            </w:r>
            <w:r>
              <w:rPr>
                <w:sz w:val="24"/>
                <w:szCs w:val="24"/>
              </w:rPr>
              <w:t>)</w:t>
            </w:r>
            <w:r w:rsidRPr="00B05D1B">
              <w:rPr>
                <w:sz w:val="24"/>
                <w:szCs w:val="24"/>
              </w:rPr>
              <w:t>: 3000 word</w:t>
            </w:r>
            <w:r>
              <w:rPr>
                <w:sz w:val="24"/>
                <w:szCs w:val="24"/>
              </w:rPr>
              <w:t>s</w:t>
            </w:r>
          </w:p>
          <w:p w14:paraId="7A5D0B93" w14:textId="017AA856" w:rsidR="00A16B75" w:rsidRPr="00490E22" w:rsidRDefault="00A16B75" w:rsidP="00A16B75">
            <w:pPr>
              <w:rPr>
                <w:sz w:val="24"/>
                <w:szCs w:val="24"/>
              </w:rPr>
            </w:pPr>
            <w:r>
              <w:rPr>
                <w:sz w:val="24"/>
                <w:szCs w:val="24"/>
              </w:rPr>
              <w:t xml:space="preserve">     </w:t>
            </w:r>
            <w:r w:rsidRPr="00B05D1B">
              <w:rPr>
                <w:sz w:val="24"/>
                <w:szCs w:val="24"/>
              </w:rPr>
              <w:t>Oral presentation</w:t>
            </w:r>
            <w:r>
              <w:rPr>
                <w:sz w:val="24"/>
                <w:szCs w:val="24"/>
              </w:rPr>
              <w:t xml:space="preserve"> (</w:t>
            </w:r>
            <w:r w:rsidRPr="00B05D1B">
              <w:rPr>
                <w:sz w:val="24"/>
                <w:szCs w:val="24"/>
              </w:rPr>
              <w:t>20%</w:t>
            </w:r>
            <w:r>
              <w:rPr>
                <w:sz w:val="24"/>
                <w:szCs w:val="24"/>
              </w:rPr>
              <w:t>)</w:t>
            </w:r>
            <w:r w:rsidRPr="00B05D1B">
              <w:rPr>
                <w:sz w:val="24"/>
                <w:szCs w:val="24"/>
              </w:rPr>
              <w:t>: 20</w:t>
            </w:r>
            <w:r>
              <w:rPr>
                <w:sz w:val="24"/>
                <w:szCs w:val="24"/>
              </w:rPr>
              <w:t xml:space="preserve"> </w:t>
            </w:r>
            <w:r w:rsidRPr="00B05D1B">
              <w:rPr>
                <w:sz w:val="24"/>
                <w:szCs w:val="24"/>
              </w:rPr>
              <w:t>+ 5 min</w:t>
            </w:r>
          </w:p>
        </w:tc>
      </w:tr>
      <w:tr w:rsidR="00A16B75" w:rsidRPr="00490E22" w14:paraId="3E25B45A" w14:textId="77777777" w:rsidTr="006667E8">
        <w:trPr>
          <w:trHeight w:hRule="exact" w:val="1270"/>
        </w:trPr>
        <w:tc>
          <w:tcPr>
            <w:tcW w:w="2416" w:type="dxa"/>
            <w:tcBorders>
              <w:top w:val="nil"/>
              <w:left w:val="nil"/>
              <w:bottom w:val="nil"/>
              <w:right w:val="nil"/>
            </w:tcBorders>
            <w:vAlign w:val="center"/>
          </w:tcPr>
          <w:p w14:paraId="65793AB0" w14:textId="77777777" w:rsidR="00A16B75" w:rsidRPr="00490E22" w:rsidRDefault="00A16B75" w:rsidP="00A16B75">
            <w:pPr>
              <w:rPr>
                <w:sz w:val="24"/>
                <w:szCs w:val="24"/>
              </w:rPr>
            </w:pPr>
          </w:p>
        </w:tc>
        <w:tc>
          <w:tcPr>
            <w:tcW w:w="6824" w:type="dxa"/>
            <w:tcBorders>
              <w:left w:val="nil"/>
              <w:right w:val="nil"/>
            </w:tcBorders>
            <w:vAlign w:val="center"/>
          </w:tcPr>
          <w:p w14:paraId="1BE069F3" w14:textId="77777777" w:rsidR="00A16B75" w:rsidRDefault="00496506" w:rsidP="00A16B75">
            <w:pPr>
              <w:rPr>
                <w:sz w:val="24"/>
                <w:szCs w:val="24"/>
              </w:rPr>
            </w:pPr>
            <w:sdt>
              <w:sdtPr>
                <w:rPr>
                  <w:sz w:val="24"/>
                  <w:szCs w:val="24"/>
                </w:rPr>
                <w:id w:val="303277844"/>
                <w14:checkbox>
                  <w14:checked w14:val="0"/>
                  <w14:checkedState w14:val="00FE" w14:font="Wingdings"/>
                  <w14:uncheckedState w14:val="2610" w14:font="MS Gothic"/>
                </w14:checkbox>
              </w:sdtPr>
              <w:sdtEndPr/>
              <w:sdtContent>
                <w:r w:rsidR="00A16B75">
                  <w:rPr>
                    <w:rFonts w:ascii="MS Gothic" w:eastAsia="MS Gothic" w:hAnsi="MS Gothic" w:hint="eastAsia"/>
                    <w:sz w:val="24"/>
                    <w:szCs w:val="24"/>
                  </w:rPr>
                  <w:t>☐</w:t>
                </w:r>
              </w:sdtContent>
            </w:sdt>
            <w:r w:rsidR="00A16B75">
              <w:rPr>
                <w:sz w:val="24"/>
                <w:szCs w:val="24"/>
              </w:rPr>
              <w:t xml:space="preserve"> </w:t>
            </w:r>
            <w:r w:rsidR="00A16B75" w:rsidRPr="004C2427">
              <w:rPr>
                <w:b/>
                <w:bCs/>
                <w:sz w:val="24"/>
                <w:szCs w:val="24"/>
              </w:rPr>
              <w:t>2 C</w:t>
            </w:r>
            <w:r w:rsidR="00A16B75">
              <w:rPr>
                <w:b/>
                <w:bCs/>
                <w:sz w:val="24"/>
                <w:szCs w:val="24"/>
              </w:rPr>
              <w:t>redit Units</w:t>
            </w:r>
            <w:r w:rsidR="00A16B75" w:rsidRPr="004C2427">
              <w:rPr>
                <w:b/>
                <w:bCs/>
                <w:sz w:val="24"/>
                <w:szCs w:val="24"/>
              </w:rPr>
              <w:t xml:space="preserve"> (Literature review only)</w:t>
            </w:r>
          </w:p>
          <w:p w14:paraId="0B4D599C" w14:textId="77777777" w:rsidR="00A16B75" w:rsidRPr="00B05D1B" w:rsidRDefault="00A16B75" w:rsidP="00A16B75">
            <w:pPr>
              <w:rPr>
                <w:sz w:val="24"/>
                <w:szCs w:val="24"/>
              </w:rPr>
            </w:pPr>
            <w:r>
              <w:rPr>
                <w:sz w:val="24"/>
                <w:szCs w:val="24"/>
              </w:rPr>
              <w:t xml:space="preserve">     </w:t>
            </w:r>
            <w:r w:rsidRPr="00B05D1B">
              <w:rPr>
                <w:sz w:val="24"/>
                <w:szCs w:val="24"/>
              </w:rPr>
              <w:t>Interim report</w:t>
            </w:r>
            <w:r>
              <w:rPr>
                <w:sz w:val="24"/>
                <w:szCs w:val="24"/>
              </w:rPr>
              <w:t xml:space="preserve"> (20%)</w:t>
            </w:r>
            <w:r w:rsidRPr="00B05D1B">
              <w:rPr>
                <w:sz w:val="24"/>
                <w:szCs w:val="24"/>
              </w:rPr>
              <w:t xml:space="preserve">: 1000 words </w:t>
            </w:r>
          </w:p>
          <w:p w14:paraId="31737058" w14:textId="77777777" w:rsidR="00A16B75" w:rsidRPr="00B05D1B" w:rsidRDefault="00A16B75" w:rsidP="00A16B75">
            <w:pPr>
              <w:rPr>
                <w:sz w:val="24"/>
                <w:szCs w:val="24"/>
              </w:rPr>
            </w:pPr>
            <w:r>
              <w:rPr>
                <w:sz w:val="24"/>
                <w:szCs w:val="24"/>
              </w:rPr>
              <w:t xml:space="preserve">     </w:t>
            </w:r>
            <w:r w:rsidRPr="00B05D1B">
              <w:rPr>
                <w:sz w:val="24"/>
                <w:szCs w:val="24"/>
              </w:rPr>
              <w:t>Final report</w:t>
            </w:r>
            <w:r>
              <w:rPr>
                <w:sz w:val="24"/>
                <w:szCs w:val="24"/>
              </w:rPr>
              <w:t xml:space="preserve"> (</w:t>
            </w:r>
            <w:r w:rsidRPr="00B05D1B">
              <w:rPr>
                <w:sz w:val="24"/>
                <w:szCs w:val="24"/>
              </w:rPr>
              <w:t>60%</w:t>
            </w:r>
            <w:r>
              <w:rPr>
                <w:sz w:val="24"/>
                <w:szCs w:val="24"/>
              </w:rPr>
              <w:t>)</w:t>
            </w:r>
            <w:r w:rsidRPr="00B05D1B">
              <w:rPr>
                <w:sz w:val="24"/>
                <w:szCs w:val="24"/>
              </w:rPr>
              <w:t xml:space="preserve">: </w:t>
            </w:r>
            <w:r>
              <w:rPr>
                <w:sz w:val="24"/>
                <w:szCs w:val="24"/>
              </w:rPr>
              <w:t>5</w:t>
            </w:r>
            <w:r w:rsidRPr="00B05D1B">
              <w:rPr>
                <w:sz w:val="24"/>
                <w:szCs w:val="24"/>
              </w:rPr>
              <w:t>000 word</w:t>
            </w:r>
            <w:r>
              <w:rPr>
                <w:sz w:val="24"/>
                <w:szCs w:val="24"/>
              </w:rPr>
              <w:t>s</w:t>
            </w:r>
          </w:p>
          <w:p w14:paraId="3FF2782F" w14:textId="77777777" w:rsidR="00A16B75" w:rsidRDefault="00A16B75" w:rsidP="00A16B75">
            <w:pPr>
              <w:rPr>
                <w:sz w:val="24"/>
                <w:szCs w:val="24"/>
              </w:rPr>
            </w:pPr>
            <w:r>
              <w:rPr>
                <w:sz w:val="24"/>
                <w:szCs w:val="24"/>
              </w:rPr>
              <w:t xml:space="preserve">     </w:t>
            </w:r>
            <w:r w:rsidRPr="00B05D1B">
              <w:rPr>
                <w:sz w:val="24"/>
                <w:szCs w:val="24"/>
              </w:rPr>
              <w:t>Oral presentation</w:t>
            </w:r>
            <w:r>
              <w:rPr>
                <w:sz w:val="24"/>
                <w:szCs w:val="24"/>
              </w:rPr>
              <w:t xml:space="preserve"> (</w:t>
            </w:r>
            <w:r w:rsidRPr="00B05D1B">
              <w:rPr>
                <w:sz w:val="24"/>
                <w:szCs w:val="24"/>
              </w:rPr>
              <w:t>20%</w:t>
            </w:r>
            <w:r>
              <w:rPr>
                <w:sz w:val="24"/>
                <w:szCs w:val="24"/>
              </w:rPr>
              <w:t>)</w:t>
            </w:r>
            <w:r w:rsidRPr="00B05D1B">
              <w:rPr>
                <w:sz w:val="24"/>
                <w:szCs w:val="24"/>
              </w:rPr>
              <w:t>: 20</w:t>
            </w:r>
            <w:r>
              <w:rPr>
                <w:sz w:val="24"/>
                <w:szCs w:val="24"/>
              </w:rPr>
              <w:t xml:space="preserve"> </w:t>
            </w:r>
            <w:r w:rsidRPr="00B05D1B">
              <w:rPr>
                <w:sz w:val="24"/>
                <w:szCs w:val="24"/>
              </w:rPr>
              <w:t>+ 5 min</w:t>
            </w:r>
          </w:p>
          <w:p w14:paraId="76CD543E" w14:textId="30EEEB13" w:rsidR="00A16B75" w:rsidRPr="00490E22" w:rsidRDefault="00A16B75" w:rsidP="00A16B75">
            <w:pPr>
              <w:rPr>
                <w:sz w:val="24"/>
                <w:szCs w:val="24"/>
              </w:rPr>
            </w:pPr>
          </w:p>
        </w:tc>
      </w:tr>
      <w:tr w:rsidR="00A16B75" w:rsidRPr="00490E22" w14:paraId="609DC780" w14:textId="77777777" w:rsidTr="006667E8">
        <w:trPr>
          <w:trHeight w:hRule="exact" w:val="1841"/>
        </w:trPr>
        <w:tc>
          <w:tcPr>
            <w:tcW w:w="2416" w:type="dxa"/>
            <w:tcBorders>
              <w:top w:val="nil"/>
              <w:left w:val="nil"/>
              <w:bottom w:val="nil"/>
              <w:right w:val="nil"/>
            </w:tcBorders>
            <w:vAlign w:val="center"/>
          </w:tcPr>
          <w:p w14:paraId="1711B7C1" w14:textId="77777777" w:rsidR="00A16B75" w:rsidRPr="00490E22" w:rsidRDefault="00A16B75" w:rsidP="00A16B75">
            <w:pPr>
              <w:rPr>
                <w:sz w:val="24"/>
                <w:szCs w:val="24"/>
              </w:rPr>
            </w:pPr>
          </w:p>
        </w:tc>
        <w:tc>
          <w:tcPr>
            <w:tcW w:w="6824" w:type="dxa"/>
            <w:tcBorders>
              <w:left w:val="nil"/>
              <w:right w:val="nil"/>
            </w:tcBorders>
            <w:vAlign w:val="center"/>
          </w:tcPr>
          <w:p w14:paraId="69D4DF36" w14:textId="4EDF126E" w:rsidR="00A16B75" w:rsidRPr="004C2427" w:rsidRDefault="00496506" w:rsidP="00A16B75">
            <w:pPr>
              <w:rPr>
                <w:b/>
                <w:bCs/>
                <w:sz w:val="24"/>
                <w:szCs w:val="24"/>
              </w:rPr>
            </w:pPr>
            <w:sdt>
              <w:sdtPr>
                <w:rPr>
                  <w:sz w:val="24"/>
                  <w:szCs w:val="24"/>
                </w:rPr>
                <w:id w:val="443746190"/>
                <w14:checkbox>
                  <w14:checked w14:val="0"/>
                  <w14:checkedState w14:val="00FE" w14:font="Wingdings"/>
                  <w14:uncheckedState w14:val="2610" w14:font="MS Gothic"/>
                </w14:checkbox>
              </w:sdtPr>
              <w:sdtEndPr/>
              <w:sdtContent>
                <w:r w:rsidR="00A62FCB">
                  <w:rPr>
                    <w:rFonts w:ascii="MS Gothic" w:eastAsia="MS Gothic" w:hAnsi="MS Gothic" w:hint="eastAsia"/>
                    <w:sz w:val="24"/>
                    <w:szCs w:val="24"/>
                  </w:rPr>
                  <w:t>☐</w:t>
                </w:r>
              </w:sdtContent>
            </w:sdt>
            <w:r w:rsidR="00A16B75">
              <w:rPr>
                <w:sz w:val="24"/>
                <w:szCs w:val="24"/>
              </w:rPr>
              <w:t xml:space="preserve"> </w:t>
            </w:r>
            <w:r w:rsidR="00A16B75" w:rsidRPr="004C2427">
              <w:rPr>
                <w:b/>
                <w:bCs/>
                <w:sz w:val="24"/>
                <w:szCs w:val="24"/>
              </w:rPr>
              <w:t>3 C</w:t>
            </w:r>
            <w:r w:rsidR="00A16B75">
              <w:rPr>
                <w:b/>
                <w:bCs/>
                <w:sz w:val="24"/>
                <w:szCs w:val="24"/>
              </w:rPr>
              <w:t>redit Units</w:t>
            </w:r>
            <w:r w:rsidR="00A16B75" w:rsidRPr="004C2427">
              <w:rPr>
                <w:b/>
                <w:bCs/>
                <w:sz w:val="24"/>
                <w:szCs w:val="24"/>
              </w:rPr>
              <w:t xml:space="preserve"> (Research)</w:t>
            </w:r>
          </w:p>
          <w:p w14:paraId="26840CCF" w14:textId="77777777" w:rsidR="00A16B75" w:rsidRDefault="00A16B75" w:rsidP="00A16B75">
            <w:pPr>
              <w:rPr>
                <w:sz w:val="24"/>
                <w:szCs w:val="24"/>
              </w:rPr>
            </w:pPr>
            <w:r>
              <w:rPr>
                <w:sz w:val="24"/>
                <w:szCs w:val="24"/>
              </w:rPr>
              <w:t xml:space="preserve">     </w:t>
            </w:r>
            <w:r w:rsidRPr="00B05D1B">
              <w:rPr>
                <w:sz w:val="24"/>
                <w:szCs w:val="24"/>
              </w:rPr>
              <w:t>Interim report</w:t>
            </w:r>
            <w:r>
              <w:rPr>
                <w:sz w:val="24"/>
                <w:szCs w:val="24"/>
              </w:rPr>
              <w:t xml:space="preserve"> (10%)</w:t>
            </w:r>
            <w:r w:rsidRPr="00B05D1B">
              <w:rPr>
                <w:sz w:val="24"/>
                <w:szCs w:val="24"/>
              </w:rPr>
              <w:t>: 1000 words</w:t>
            </w:r>
          </w:p>
          <w:p w14:paraId="32EC3425" w14:textId="77777777" w:rsidR="00A16B75" w:rsidRPr="00B05D1B" w:rsidRDefault="00A16B75" w:rsidP="00A16B75">
            <w:pPr>
              <w:rPr>
                <w:sz w:val="24"/>
                <w:szCs w:val="24"/>
              </w:rPr>
            </w:pPr>
            <w:r>
              <w:rPr>
                <w:sz w:val="24"/>
                <w:szCs w:val="24"/>
              </w:rPr>
              <w:t xml:space="preserve">     </w:t>
            </w:r>
            <w:r w:rsidRPr="00163868">
              <w:rPr>
                <w:sz w:val="24"/>
                <w:szCs w:val="24"/>
              </w:rPr>
              <w:t>First oral presentation</w:t>
            </w:r>
            <w:r>
              <w:rPr>
                <w:sz w:val="24"/>
                <w:szCs w:val="24"/>
              </w:rPr>
              <w:t xml:space="preserve"> (10%):</w:t>
            </w:r>
            <w:r w:rsidRPr="00163868">
              <w:rPr>
                <w:sz w:val="24"/>
                <w:szCs w:val="24"/>
              </w:rPr>
              <w:t xml:space="preserve"> 20 + 5 min</w:t>
            </w:r>
          </w:p>
          <w:p w14:paraId="2A994C34" w14:textId="77777777" w:rsidR="00A16B75" w:rsidRDefault="00A16B75" w:rsidP="00A16B75">
            <w:pPr>
              <w:rPr>
                <w:sz w:val="24"/>
                <w:szCs w:val="24"/>
              </w:rPr>
            </w:pPr>
            <w:r>
              <w:rPr>
                <w:sz w:val="24"/>
                <w:szCs w:val="24"/>
              </w:rPr>
              <w:t xml:space="preserve">     </w:t>
            </w:r>
            <w:r w:rsidRPr="00B05D1B">
              <w:rPr>
                <w:sz w:val="24"/>
                <w:szCs w:val="24"/>
              </w:rPr>
              <w:t>Final report</w:t>
            </w:r>
            <w:r>
              <w:rPr>
                <w:sz w:val="24"/>
                <w:szCs w:val="24"/>
              </w:rPr>
              <w:t xml:space="preserve"> (5</w:t>
            </w:r>
            <w:r w:rsidRPr="00B05D1B">
              <w:rPr>
                <w:sz w:val="24"/>
                <w:szCs w:val="24"/>
              </w:rPr>
              <w:t>0%</w:t>
            </w:r>
            <w:r>
              <w:rPr>
                <w:sz w:val="24"/>
                <w:szCs w:val="24"/>
              </w:rPr>
              <w:t>)</w:t>
            </w:r>
            <w:r w:rsidRPr="00B05D1B">
              <w:rPr>
                <w:sz w:val="24"/>
                <w:szCs w:val="24"/>
              </w:rPr>
              <w:t xml:space="preserve">: </w:t>
            </w:r>
            <w:r>
              <w:rPr>
                <w:sz w:val="24"/>
                <w:szCs w:val="24"/>
              </w:rPr>
              <w:t>6</w:t>
            </w:r>
            <w:r w:rsidRPr="00B05D1B">
              <w:rPr>
                <w:sz w:val="24"/>
                <w:szCs w:val="24"/>
              </w:rPr>
              <w:t>000 word</w:t>
            </w:r>
            <w:r>
              <w:rPr>
                <w:sz w:val="24"/>
                <w:szCs w:val="24"/>
              </w:rPr>
              <w:t>s</w:t>
            </w:r>
          </w:p>
          <w:p w14:paraId="560D3BC9" w14:textId="77777777" w:rsidR="00A16B75" w:rsidRPr="00B05D1B" w:rsidRDefault="00A16B75" w:rsidP="00A16B75">
            <w:pPr>
              <w:rPr>
                <w:sz w:val="24"/>
                <w:szCs w:val="24"/>
              </w:rPr>
            </w:pPr>
            <w:r>
              <w:rPr>
                <w:sz w:val="24"/>
                <w:szCs w:val="24"/>
              </w:rPr>
              <w:t xml:space="preserve">     Log Book (10%)</w:t>
            </w:r>
          </w:p>
          <w:p w14:paraId="54BB6024" w14:textId="77777777" w:rsidR="00A16B75" w:rsidRDefault="00A16B75" w:rsidP="00A16B75">
            <w:pPr>
              <w:rPr>
                <w:sz w:val="24"/>
                <w:szCs w:val="24"/>
              </w:rPr>
            </w:pPr>
            <w:r>
              <w:rPr>
                <w:sz w:val="24"/>
                <w:szCs w:val="24"/>
              </w:rPr>
              <w:t xml:space="preserve">     Final o</w:t>
            </w:r>
            <w:r w:rsidRPr="00B05D1B">
              <w:rPr>
                <w:sz w:val="24"/>
                <w:szCs w:val="24"/>
              </w:rPr>
              <w:t>ral presentation</w:t>
            </w:r>
            <w:r>
              <w:rPr>
                <w:sz w:val="24"/>
                <w:szCs w:val="24"/>
              </w:rPr>
              <w:t xml:space="preserve"> (</w:t>
            </w:r>
            <w:r w:rsidRPr="00B05D1B">
              <w:rPr>
                <w:sz w:val="24"/>
                <w:szCs w:val="24"/>
              </w:rPr>
              <w:t>20%</w:t>
            </w:r>
            <w:r>
              <w:rPr>
                <w:sz w:val="24"/>
                <w:szCs w:val="24"/>
              </w:rPr>
              <w:t>)</w:t>
            </w:r>
            <w:r w:rsidRPr="00B05D1B">
              <w:rPr>
                <w:sz w:val="24"/>
                <w:szCs w:val="24"/>
              </w:rPr>
              <w:t>: 20</w:t>
            </w:r>
            <w:r>
              <w:rPr>
                <w:sz w:val="24"/>
                <w:szCs w:val="24"/>
              </w:rPr>
              <w:t xml:space="preserve"> </w:t>
            </w:r>
            <w:r w:rsidRPr="00B05D1B">
              <w:rPr>
                <w:sz w:val="24"/>
                <w:szCs w:val="24"/>
              </w:rPr>
              <w:t>+ 5 min</w:t>
            </w:r>
          </w:p>
          <w:p w14:paraId="1DC318DE" w14:textId="77777777" w:rsidR="00A16B75" w:rsidRPr="00490E22" w:rsidRDefault="00A16B75" w:rsidP="00A16B75">
            <w:pPr>
              <w:rPr>
                <w:sz w:val="24"/>
                <w:szCs w:val="24"/>
              </w:rPr>
            </w:pPr>
          </w:p>
        </w:tc>
      </w:tr>
      <w:tr w:rsidR="00A16B75" w:rsidRPr="00490E22" w14:paraId="2F110D71" w14:textId="77777777" w:rsidTr="006667E8">
        <w:trPr>
          <w:trHeight w:hRule="exact" w:val="1004"/>
        </w:trPr>
        <w:tc>
          <w:tcPr>
            <w:tcW w:w="2416" w:type="dxa"/>
            <w:tcBorders>
              <w:top w:val="nil"/>
              <w:left w:val="nil"/>
              <w:bottom w:val="nil"/>
              <w:right w:val="nil"/>
            </w:tcBorders>
            <w:vAlign w:val="center"/>
          </w:tcPr>
          <w:p w14:paraId="1A3C6B7E" w14:textId="77777777" w:rsidR="00A16B75" w:rsidRPr="00490E22" w:rsidRDefault="00A16B75" w:rsidP="00A16B75">
            <w:pPr>
              <w:rPr>
                <w:sz w:val="24"/>
                <w:szCs w:val="24"/>
              </w:rPr>
            </w:pPr>
          </w:p>
        </w:tc>
        <w:tc>
          <w:tcPr>
            <w:tcW w:w="6824" w:type="dxa"/>
            <w:tcBorders>
              <w:left w:val="nil"/>
              <w:right w:val="nil"/>
            </w:tcBorders>
            <w:vAlign w:val="center"/>
          </w:tcPr>
          <w:p w14:paraId="336421EA" w14:textId="269A991A" w:rsidR="00A16B75" w:rsidRDefault="00496506" w:rsidP="00A16B75">
            <w:pPr>
              <w:rPr>
                <w:sz w:val="24"/>
                <w:szCs w:val="24"/>
              </w:rPr>
            </w:pPr>
            <w:sdt>
              <w:sdtPr>
                <w:rPr>
                  <w:sz w:val="24"/>
                  <w:szCs w:val="24"/>
                </w:rPr>
                <w:id w:val="-1257132111"/>
                <w14:checkbox>
                  <w14:checked w14:val="0"/>
                  <w14:checkedState w14:val="00FE" w14:font="Wingdings"/>
                  <w14:uncheckedState w14:val="2610" w14:font="MS Gothic"/>
                </w14:checkbox>
              </w:sdtPr>
              <w:sdtEndPr/>
              <w:sdtContent>
                <w:r w:rsidR="006667E8">
                  <w:rPr>
                    <w:rFonts w:ascii="MS Gothic" w:eastAsia="MS Gothic" w:hAnsi="MS Gothic" w:hint="eastAsia"/>
                    <w:sz w:val="24"/>
                    <w:szCs w:val="24"/>
                  </w:rPr>
                  <w:t>☐</w:t>
                </w:r>
              </w:sdtContent>
            </w:sdt>
            <w:r w:rsidR="00A16B75">
              <w:rPr>
                <w:sz w:val="24"/>
                <w:szCs w:val="24"/>
              </w:rPr>
              <w:t xml:space="preserve"> </w:t>
            </w:r>
            <w:r w:rsidR="00A16B75" w:rsidRPr="004C2427">
              <w:rPr>
                <w:b/>
                <w:bCs/>
                <w:sz w:val="24"/>
                <w:szCs w:val="24"/>
              </w:rPr>
              <w:t>4 C</w:t>
            </w:r>
            <w:r w:rsidR="00A16B75">
              <w:rPr>
                <w:b/>
                <w:bCs/>
                <w:sz w:val="24"/>
                <w:szCs w:val="24"/>
              </w:rPr>
              <w:t>redit Units</w:t>
            </w:r>
            <w:r w:rsidR="00A16B75" w:rsidRPr="004C2427">
              <w:rPr>
                <w:b/>
                <w:bCs/>
                <w:sz w:val="24"/>
                <w:szCs w:val="24"/>
              </w:rPr>
              <w:t xml:space="preserve"> (Research)</w:t>
            </w:r>
          </w:p>
          <w:p w14:paraId="21CFF895" w14:textId="77777777" w:rsidR="006C073B" w:rsidRDefault="00A16B75" w:rsidP="00A16B75">
            <w:pPr>
              <w:rPr>
                <w:sz w:val="24"/>
                <w:szCs w:val="24"/>
              </w:rPr>
            </w:pPr>
            <w:r>
              <w:rPr>
                <w:sz w:val="24"/>
                <w:szCs w:val="24"/>
              </w:rPr>
              <w:t xml:space="preserve">     Assessments </w:t>
            </w:r>
            <w:r w:rsidR="006C073B">
              <w:rPr>
                <w:sz w:val="24"/>
                <w:szCs w:val="24"/>
              </w:rPr>
              <w:t xml:space="preserve">are the </w:t>
            </w:r>
            <w:r>
              <w:rPr>
                <w:sz w:val="24"/>
                <w:szCs w:val="24"/>
              </w:rPr>
              <w:t>same as 3 CUs, but w</w:t>
            </w:r>
            <w:r w:rsidRPr="004C2427">
              <w:rPr>
                <w:sz w:val="24"/>
                <w:szCs w:val="24"/>
              </w:rPr>
              <w:t>orkload should be</w:t>
            </w:r>
            <w:r w:rsidR="006C073B">
              <w:rPr>
                <w:sz w:val="24"/>
                <w:szCs w:val="24"/>
              </w:rPr>
              <w:t xml:space="preserve"> </w:t>
            </w:r>
          </w:p>
          <w:p w14:paraId="7D99DE02" w14:textId="27547E1F" w:rsidR="00A16B75" w:rsidRDefault="006C073B" w:rsidP="00A16B75">
            <w:pPr>
              <w:rPr>
                <w:sz w:val="24"/>
                <w:szCs w:val="24"/>
              </w:rPr>
            </w:pPr>
            <w:r>
              <w:rPr>
                <w:sz w:val="24"/>
                <w:szCs w:val="24"/>
              </w:rPr>
              <w:t xml:space="preserve">     </w:t>
            </w:r>
            <w:r w:rsidR="00A16B75" w:rsidRPr="004C2427">
              <w:rPr>
                <w:sz w:val="24"/>
                <w:szCs w:val="24"/>
              </w:rPr>
              <w:t>higher,</w:t>
            </w:r>
            <w:r w:rsidR="00A16B75">
              <w:rPr>
                <w:sz w:val="24"/>
                <w:szCs w:val="24"/>
              </w:rPr>
              <w:t xml:space="preserve"> </w:t>
            </w:r>
            <w:r w:rsidR="00A16B75" w:rsidRPr="004C2427">
              <w:rPr>
                <w:sz w:val="24"/>
                <w:szCs w:val="24"/>
              </w:rPr>
              <w:t>with more research element.</w:t>
            </w:r>
          </w:p>
          <w:p w14:paraId="1AF473F4" w14:textId="77777777" w:rsidR="00A16B75" w:rsidRPr="00490E22" w:rsidRDefault="00A16B75" w:rsidP="00A16B75">
            <w:pPr>
              <w:rPr>
                <w:sz w:val="24"/>
                <w:szCs w:val="24"/>
              </w:rPr>
            </w:pPr>
          </w:p>
        </w:tc>
      </w:tr>
    </w:tbl>
    <w:p w14:paraId="125536B9" w14:textId="642DD795" w:rsidR="00A16B75" w:rsidRDefault="00A16B75" w:rsidP="00A16B75">
      <w:pPr>
        <w:spacing w:line="276" w:lineRule="auto"/>
        <w:rPr>
          <w:rFonts w:eastAsia="新細明體"/>
          <w:sz w:val="24"/>
          <w:szCs w:val="24"/>
          <w:lang w:eastAsia="zh-HK"/>
        </w:rPr>
      </w:pPr>
      <w:r w:rsidRPr="001F211E">
        <w:rPr>
          <w:iCs/>
          <w:szCs w:val="24"/>
        </w:rPr>
        <w:t xml:space="preserve">* </w:t>
      </w:r>
      <w:r>
        <w:rPr>
          <w:i/>
          <w:iCs/>
          <w:szCs w:val="24"/>
        </w:rPr>
        <w:t>Please delete as appropriate</w:t>
      </w:r>
      <w:r>
        <w:rPr>
          <w:rFonts w:eastAsia="新細明體"/>
          <w:sz w:val="24"/>
          <w:szCs w:val="24"/>
          <w:lang w:eastAsia="zh-HK"/>
        </w:rPr>
        <w:br w:type="page"/>
      </w:r>
      <w:r>
        <w:rPr>
          <w:rFonts w:eastAsia="新細明體" w:hint="eastAsia"/>
          <w:sz w:val="24"/>
          <w:szCs w:val="24"/>
          <w:lang w:eastAsia="zh-HK"/>
        </w:rPr>
        <w:lastRenderedPageBreak/>
        <w:t xml:space="preserve">If you </w:t>
      </w:r>
      <w:r>
        <w:rPr>
          <w:rFonts w:eastAsia="新細明體"/>
          <w:sz w:val="24"/>
          <w:szCs w:val="24"/>
          <w:lang w:eastAsia="zh-HK"/>
        </w:rPr>
        <w:t xml:space="preserve">have taken or </w:t>
      </w:r>
      <w:r>
        <w:rPr>
          <w:rFonts w:eastAsia="新細明體" w:hint="eastAsia"/>
          <w:sz w:val="24"/>
          <w:szCs w:val="24"/>
          <w:lang w:eastAsia="zh-HK"/>
        </w:rPr>
        <w:t xml:space="preserve">are taking </w:t>
      </w:r>
      <w:r>
        <w:rPr>
          <w:rFonts w:eastAsia="新細明體"/>
          <w:sz w:val="24"/>
          <w:szCs w:val="24"/>
          <w:u w:val="single"/>
          <w:lang w:eastAsia="zh-HK"/>
        </w:rPr>
        <w:t>CHEM</w:t>
      </w:r>
      <w:r w:rsidRPr="005956E5">
        <w:rPr>
          <w:rFonts w:eastAsia="新細明體" w:hint="eastAsia"/>
          <w:sz w:val="24"/>
          <w:szCs w:val="24"/>
          <w:u w:val="single"/>
          <w:lang w:eastAsia="zh-HK"/>
        </w:rPr>
        <w:t>4036 Project</w:t>
      </w:r>
      <w:r>
        <w:rPr>
          <w:rFonts w:eastAsia="新細明體" w:hint="eastAsia"/>
          <w:sz w:val="24"/>
          <w:szCs w:val="24"/>
          <w:lang w:eastAsia="zh-HK"/>
        </w:rPr>
        <w:t xml:space="preserve"> and/or </w:t>
      </w:r>
      <w:r>
        <w:rPr>
          <w:rFonts w:eastAsia="新細明體"/>
          <w:sz w:val="24"/>
          <w:szCs w:val="24"/>
          <w:u w:val="single"/>
          <w:lang w:eastAsia="zh-HK"/>
        </w:rPr>
        <w:t>CHEM</w:t>
      </w:r>
      <w:r w:rsidRPr="005956E5">
        <w:rPr>
          <w:rFonts w:eastAsia="新細明體" w:hint="eastAsia"/>
          <w:sz w:val="24"/>
          <w:szCs w:val="24"/>
          <w:u w:val="single"/>
          <w:lang w:eastAsia="zh-HK"/>
        </w:rPr>
        <w:t>4037 Seminar Series</w:t>
      </w:r>
      <w:r>
        <w:rPr>
          <w:rFonts w:eastAsia="新細明體" w:hint="eastAsia"/>
          <w:sz w:val="24"/>
          <w:szCs w:val="24"/>
          <w:lang w:eastAsia="zh-HK"/>
        </w:rPr>
        <w:t xml:space="preserve">, please </w:t>
      </w:r>
      <w:r>
        <w:rPr>
          <w:rFonts w:eastAsia="新細明體"/>
          <w:sz w:val="24"/>
          <w:szCs w:val="24"/>
          <w:lang w:eastAsia="zh-HK"/>
        </w:rPr>
        <w:t>provide the following information</w:t>
      </w:r>
      <w:r w:rsidRPr="00495976">
        <w:rPr>
          <w:rFonts w:eastAsia="新細明體" w:hint="eastAsia"/>
          <w:sz w:val="24"/>
          <w:szCs w:val="24"/>
          <w:lang w:eastAsia="zh-TW"/>
        </w:rPr>
        <w:t>:</w:t>
      </w:r>
    </w:p>
    <w:tbl>
      <w:tblPr>
        <w:tblW w:w="0" w:type="auto"/>
        <w:tblLook w:val="01E0" w:firstRow="1" w:lastRow="1" w:firstColumn="1" w:lastColumn="1" w:noHBand="0" w:noVBand="0"/>
      </w:tblPr>
      <w:tblGrid>
        <w:gridCol w:w="1763"/>
        <w:gridCol w:w="7550"/>
      </w:tblGrid>
      <w:tr w:rsidR="00A16B75" w:rsidRPr="00D21795" w14:paraId="602335D8" w14:textId="77777777" w:rsidTr="006812C0">
        <w:trPr>
          <w:trHeight w:val="624"/>
        </w:trPr>
        <w:tc>
          <w:tcPr>
            <w:tcW w:w="1668" w:type="dxa"/>
            <w:vAlign w:val="bottom"/>
          </w:tcPr>
          <w:p w14:paraId="6A21195E" w14:textId="77777777" w:rsidR="00A16B75" w:rsidRPr="00D21795" w:rsidRDefault="00A16B75" w:rsidP="006812C0">
            <w:pPr>
              <w:jc w:val="both"/>
              <w:rPr>
                <w:rFonts w:eastAsia="新細明體"/>
                <w:sz w:val="24"/>
                <w:szCs w:val="24"/>
                <w:lang w:eastAsia="zh-HK"/>
              </w:rPr>
            </w:pPr>
            <w:r>
              <w:rPr>
                <w:rFonts w:eastAsia="新細明體"/>
                <w:sz w:val="24"/>
                <w:szCs w:val="24"/>
                <w:lang w:eastAsia="zh-HK"/>
              </w:rPr>
              <w:t>Course(s)</w:t>
            </w:r>
          </w:p>
        </w:tc>
        <w:tc>
          <w:tcPr>
            <w:tcW w:w="7705" w:type="dxa"/>
            <w:tcBorders>
              <w:bottom w:val="single" w:sz="4" w:space="0" w:color="auto"/>
            </w:tcBorders>
            <w:vAlign w:val="bottom"/>
          </w:tcPr>
          <w:p w14:paraId="12D713E7" w14:textId="77777777" w:rsidR="00A16B75" w:rsidRPr="00D21795" w:rsidRDefault="00A16B75" w:rsidP="006812C0">
            <w:pPr>
              <w:jc w:val="both"/>
              <w:rPr>
                <w:rFonts w:eastAsia="新細明體"/>
                <w:sz w:val="24"/>
                <w:szCs w:val="24"/>
                <w:lang w:eastAsia="zh-HK"/>
              </w:rPr>
            </w:pPr>
          </w:p>
        </w:tc>
      </w:tr>
      <w:tr w:rsidR="00A16B75" w:rsidRPr="00D21795" w14:paraId="020896AF" w14:textId="77777777" w:rsidTr="006812C0">
        <w:trPr>
          <w:trHeight w:val="247"/>
        </w:trPr>
        <w:tc>
          <w:tcPr>
            <w:tcW w:w="1668" w:type="dxa"/>
            <w:vAlign w:val="bottom"/>
          </w:tcPr>
          <w:p w14:paraId="41D590C3" w14:textId="77777777" w:rsidR="00A16B75" w:rsidRPr="00D21795" w:rsidRDefault="00A16B75" w:rsidP="006812C0">
            <w:pPr>
              <w:jc w:val="both"/>
              <w:rPr>
                <w:rFonts w:eastAsia="新細明體"/>
                <w:sz w:val="24"/>
                <w:szCs w:val="24"/>
                <w:lang w:eastAsia="zh-HK"/>
              </w:rPr>
            </w:pPr>
            <w:r w:rsidRPr="00D21795">
              <w:rPr>
                <w:rFonts w:eastAsia="新細明體" w:hint="eastAsia"/>
                <w:sz w:val="24"/>
                <w:szCs w:val="24"/>
                <w:lang w:eastAsia="zh-HK"/>
              </w:rPr>
              <w:t>Project</w:t>
            </w:r>
            <w:r>
              <w:rPr>
                <w:rFonts w:eastAsia="新細明體"/>
                <w:sz w:val="24"/>
                <w:szCs w:val="24"/>
                <w:lang w:eastAsia="zh-HK"/>
              </w:rPr>
              <w:t>/Seminar</w:t>
            </w:r>
            <w:r w:rsidRPr="00D21795">
              <w:rPr>
                <w:rFonts w:eastAsia="新細明體" w:hint="eastAsia"/>
                <w:sz w:val="24"/>
                <w:szCs w:val="24"/>
                <w:lang w:eastAsia="zh-HK"/>
              </w:rPr>
              <w:t xml:space="preserve"> Title</w:t>
            </w:r>
            <w:r>
              <w:rPr>
                <w:rFonts w:eastAsia="新細明體"/>
                <w:sz w:val="24"/>
                <w:szCs w:val="24"/>
                <w:lang w:eastAsia="zh-HK"/>
              </w:rPr>
              <w:t>(s)</w:t>
            </w:r>
            <w:r w:rsidRPr="00D21795">
              <w:rPr>
                <w:rFonts w:eastAsia="新細明體" w:hint="eastAsia"/>
                <w:sz w:val="24"/>
                <w:szCs w:val="24"/>
                <w:lang w:eastAsia="zh-HK"/>
              </w:rPr>
              <w:t>:</w:t>
            </w:r>
          </w:p>
        </w:tc>
        <w:tc>
          <w:tcPr>
            <w:tcW w:w="7705" w:type="dxa"/>
            <w:tcBorders>
              <w:bottom w:val="single" w:sz="4" w:space="0" w:color="auto"/>
            </w:tcBorders>
            <w:vAlign w:val="bottom"/>
          </w:tcPr>
          <w:p w14:paraId="391F54E5" w14:textId="77777777" w:rsidR="00A16B75" w:rsidRPr="00D21795" w:rsidRDefault="00A16B75" w:rsidP="006812C0">
            <w:pPr>
              <w:jc w:val="both"/>
              <w:rPr>
                <w:rFonts w:eastAsia="新細明體"/>
                <w:sz w:val="24"/>
                <w:szCs w:val="24"/>
                <w:lang w:eastAsia="zh-HK"/>
              </w:rPr>
            </w:pPr>
          </w:p>
        </w:tc>
      </w:tr>
      <w:tr w:rsidR="00A16B75" w:rsidRPr="00D21795" w14:paraId="1CCD2BDD" w14:textId="77777777" w:rsidTr="006812C0">
        <w:trPr>
          <w:trHeight w:val="550"/>
        </w:trPr>
        <w:tc>
          <w:tcPr>
            <w:tcW w:w="1668" w:type="dxa"/>
            <w:vAlign w:val="bottom"/>
          </w:tcPr>
          <w:p w14:paraId="1E89619D" w14:textId="77777777" w:rsidR="00A16B75" w:rsidRPr="00D21795" w:rsidRDefault="00A16B75" w:rsidP="006812C0">
            <w:pPr>
              <w:jc w:val="both"/>
              <w:rPr>
                <w:rFonts w:eastAsia="新細明體"/>
                <w:sz w:val="24"/>
                <w:szCs w:val="24"/>
                <w:lang w:eastAsia="zh-HK"/>
              </w:rPr>
            </w:pPr>
          </w:p>
        </w:tc>
        <w:tc>
          <w:tcPr>
            <w:tcW w:w="7705" w:type="dxa"/>
            <w:tcBorders>
              <w:top w:val="single" w:sz="4" w:space="0" w:color="auto"/>
              <w:bottom w:val="single" w:sz="4" w:space="0" w:color="auto"/>
            </w:tcBorders>
            <w:vAlign w:val="bottom"/>
          </w:tcPr>
          <w:p w14:paraId="177273B2" w14:textId="77777777" w:rsidR="00A16B75" w:rsidRPr="00D21795" w:rsidRDefault="00A16B75" w:rsidP="006812C0">
            <w:pPr>
              <w:jc w:val="both"/>
              <w:rPr>
                <w:rFonts w:eastAsia="新細明體"/>
                <w:sz w:val="24"/>
                <w:szCs w:val="24"/>
                <w:lang w:eastAsia="zh-HK"/>
              </w:rPr>
            </w:pPr>
          </w:p>
        </w:tc>
      </w:tr>
      <w:tr w:rsidR="00A16B75" w:rsidRPr="00D21795" w14:paraId="6F36DC13" w14:textId="77777777" w:rsidTr="006812C0">
        <w:trPr>
          <w:trHeight w:val="558"/>
        </w:trPr>
        <w:tc>
          <w:tcPr>
            <w:tcW w:w="1668" w:type="dxa"/>
            <w:vAlign w:val="bottom"/>
          </w:tcPr>
          <w:p w14:paraId="0618799B" w14:textId="77777777" w:rsidR="00A16B75" w:rsidRPr="00D21795" w:rsidRDefault="00A16B75" w:rsidP="006812C0">
            <w:pPr>
              <w:jc w:val="both"/>
              <w:rPr>
                <w:rFonts w:eastAsia="新細明體"/>
                <w:sz w:val="24"/>
                <w:szCs w:val="24"/>
                <w:lang w:eastAsia="zh-HK"/>
              </w:rPr>
            </w:pPr>
            <w:r w:rsidRPr="00D21795">
              <w:rPr>
                <w:rFonts w:eastAsia="新細明體" w:hint="eastAsia"/>
                <w:sz w:val="24"/>
                <w:szCs w:val="24"/>
                <w:lang w:eastAsia="zh-HK"/>
              </w:rPr>
              <w:t>Supervisor</w:t>
            </w:r>
            <w:r>
              <w:rPr>
                <w:rFonts w:eastAsia="新細明體"/>
                <w:sz w:val="24"/>
                <w:szCs w:val="24"/>
                <w:lang w:eastAsia="zh-HK"/>
              </w:rPr>
              <w:t>(s)</w:t>
            </w:r>
            <w:r w:rsidRPr="00D21795">
              <w:rPr>
                <w:rFonts w:eastAsia="新細明體" w:hint="eastAsia"/>
                <w:sz w:val="24"/>
                <w:szCs w:val="24"/>
                <w:lang w:eastAsia="zh-HK"/>
              </w:rPr>
              <w:t>:</w:t>
            </w:r>
          </w:p>
        </w:tc>
        <w:tc>
          <w:tcPr>
            <w:tcW w:w="7705" w:type="dxa"/>
            <w:tcBorders>
              <w:top w:val="single" w:sz="4" w:space="0" w:color="auto"/>
              <w:bottom w:val="single" w:sz="4" w:space="0" w:color="auto"/>
            </w:tcBorders>
            <w:vAlign w:val="bottom"/>
          </w:tcPr>
          <w:p w14:paraId="73FDEB40" w14:textId="77777777" w:rsidR="00A16B75" w:rsidRPr="00D21795" w:rsidRDefault="00A16B75" w:rsidP="006812C0">
            <w:pPr>
              <w:jc w:val="both"/>
              <w:rPr>
                <w:rFonts w:eastAsia="新細明體"/>
                <w:sz w:val="24"/>
                <w:szCs w:val="24"/>
                <w:lang w:eastAsia="zh-HK"/>
              </w:rPr>
            </w:pPr>
          </w:p>
        </w:tc>
      </w:tr>
    </w:tbl>
    <w:p w14:paraId="26A5BF69" w14:textId="77777777" w:rsidR="00A16B75" w:rsidRDefault="00A16B75" w:rsidP="00A16B75">
      <w:pPr>
        <w:rPr>
          <w:sz w:val="24"/>
          <w:szCs w:val="24"/>
        </w:rPr>
      </w:pPr>
    </w:p>
    <w:p w14:paraId="3FACF862" w14:textId="0E60CDE2" w:rsidR="00A16B75" w:rsidRDefault="00702E03" w:rsidP="00A16B75">
      <w:pPr>
        <w:rPr>
          <w:sz w:val="24"/>
          <w:szCs w:val="24"/>
        </w:rPr>
      </w:pPr>
      <w:r>
        <w:rPr>
          <w:sz w:val="24"/>
          <w:szCs w:val="24"/>
        </w:rPr>
        <w:t xml:space="preserve">  </w:t>
      </w:r>
      <w:r w:rsidR="00A16B75">
        <w:rPr>
          <w:sz w:val="24"/>
          <w:szCs w:val="24"/>
        </w:rPr>
        <w:t>Description</w:t>
      </w:r>
      <w:r w:rsidR="00A16B75" w:rsidRPr="00E01CEE">
        <w:rPr>
          <w:rFonts w:eastAsia="新細明體" w:hint="eastAsia"/>
          <w:sz w:val="24"/>
          <w:szCs w:val="24"/>
          <w:lang w:eastAsia="zh-TW"/>
        </w:rPr>
        <w:t>s</w:t>
      </w:r>
      <w:r w:rsidR="00A16B75">
        <w:rPr>
          <w:sz w:val="24"/>
          <w:szCs w:val="24"/>
        </w:rPr>
        <w:t xml:space="preserve"> of Directed Studies: (at least </w:t>
      </w:r>
      <w:r w:rsidR="00A16B75">
        <w:rPr>
          <w:rFonts w:eastAsia="新細明體"/>
          <w:sz w:val="24"/>
          <w:szCs w:val="24"/>
          <w:lang w:eastAsia="zh-TW"/>
        </w:rPr>
        <w:t>4</w:t>
      </w:r>
      <w:r w:rsidR="00A16B75">
        <w:rPr>
          <w:sz w:val="24"/>
          <w:szCs w:val="24"/>
        </w:rPr>
        <w:t>00 words)</w:t>
      </w:r>
    </w:p>
    <w:p w14:paraId="69C1AE40" w14:textId="77777777" w:rsidR="00A16B75" w:rsidRDefault="00A16B75" w:rsidP="00A16B75">
      <w:pPr>
        <w:rPr>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180"/>
      </w:tblGrid>
      <w:tr w:rsidR="00A16B75" w:rsidRPr="00D21795" w14:paraId="246476E7" w14:textId="77777777" w:rsidTr="00702E03">
        <w:trPr>
          <w:trHeight w:hRule="exact" w:val="10112"/>
        </w:trPr>
        <w:tc>
          <w:tcPr>
            <w:tcW w:w="9180" w:type="dxa"/>
          </w:tcPr>
          <w:p w14:paraId="4646C79C" w14:textId="77777777" w:rsidR="00A16B75" w:rsidRPr="00D21795" w:rsidRDefault="00A16B75" w:rsidP="006812C0">
            <w:pPr>
              <w:rPr>
                <w:sz w:val="24"/>
                <w:szCs w:val="24"/>
              </w:rPr>
            </w:pPr>
          </w:p>
        </w:tc>
      </w:tr>
      <w:tr w:rsidR="00A16B75" w:rsidRPr="00D21795" w14:paraId="4B6D6F0D" w14:textId="77777777" w:rsidTr="00702E03">
        <w:trPr>
          <w:trHeight w:hRule="exact" w:val="423"/>
        </w:trPr>
        <w:tc>
          <w:tcPr>
            <w:tcW w:w="9180" w:type="dxa"/>
          </w:tcPr>
          <w:p w14:paraId="3D323D7B" w14:textId="77777777" w:rsidR="00A16B75" w:rsidRPr="00D21795" w:rsidRDefault="00A16B75" w:rsidP="006812C0">
            <w:pPr>
              <w:jc w:val="both"/>
              <w:rPr>
                <w:sz w:val="24"/>
                <w:szCs w:val="24"/>
              </w:rPr>
            </w:pPr>
            <w:r>
              <w:rPr>
                <w:sz w:val="24"/>
                <w:szCs w:val="24"/>
              </w:rPr>
              <w:t>Number of words:</w:t>
            </w:r>
          </w:p>
        </w:tc>
      </w:tr>
    </w:tbl>
    <w:p w14:paraId="404A179F" w14:textId="6FA8B79C" w:rsidR="00A16B75" w:rsidRDefault="00A16B75" w:rsidP="00A16B75">
      <w:pPr>
        <w:rPr>
          <w:sz w:val="24"/>
          <w:szCs w:val="24"/>
        </w:rPr>
      </w:pPr>
    </w:p>
    <w:p w14:paraId="3C3959A0" w14:textId="77777777" w:rsidR="00496506" w:rsidRPr="00496506" w:rsidRDefault="00496506" w:rsidP="00496506">
      <w:pPr>
        <w:spacing w:line="360" w:lineRule="auto"/>
        <w:ind w:firstLine="110"/>
        <w:rPr>
          <w:b/>
          <w:bCs/>
          <w:sz w:val="22"/>
          <w:szCs w:val="32"/>
          <w:shd w:val="pct15" w:color="auto" w:fill="FFFFFF"/>
        </w:rPr>
      </w:pPr>
      <w:bookmarkStart w:id="0" w:name="_Hlk208307859"/>
      <w:r w:rsidRPr="00496506">
        <w:rPr>
          <w:b/>
          <w:bCs/>
          <w:sz w:val="22"/>
          <w:szCs w:val="32"/>
          <w:shd w:val="pct15" w:color="auto" w:fill="FFFFFF"/>
        </w:rPr>
        <w:t xml:space="preserve">Please submit the </w:t>
      </w:r>
      <w:r w:rsidRPr="00496506">
        <w:rPr>
          <w:b/>
          <w:bCs/>
          <w:sz w:val="22"/>
          <w:szCs w:val="32"/>
          <w:u w:val="single"/>
          <w:shd w:val="pct15" w:color="auto" w:fill="FFFFFF"/>
        </w:rPr>
        <w:t>typed</w:t>
      </w:r>
      <w:r w:rsidRPr="00496506">
        <w:rPr>
          <w:b/>
          <w:bCs/>
          <w:sz w:val="22"/>
          <w:szCs w:val="32"/>
          <w:shd w:val="pct15" w:color="auto" w:fill="FFFFFF"/>
        </w:rPr>
        <w:t xml:space="preserve"> form </w:t>
      </w:r>
      <w:r w:rsidRPr="00496506">
        <w:rPr>
          <w:b/>
          <w:bCs/>
          <w:sz w:val="22"/>
          <w:szCs w:val="32"/>
          <w:shd w:val="pct15" w:color="auto" w:fill="FFFFFF"/>
        </w:rPr>
        <w:t>to CHEM General Office (</w:t>
      </w:r>
      <w:hyperlink r:id="rId7" w:history="1">
        <w:r w:rsidRPr="00496506">
          <w:rPr>
            <w:rStyle w:val="Hyperlink"/>
            <w:b/>
            <w:bCs/>
            <w:sz w:val="22"/>
            <w:szCs w:val="32"/>
            <w:shd w:val="pct15" w:color="auto" w:fill="FFFFFF"/>
          </w:rPr>
          <w:t>chem.enquiry@cityu.edu.hk</w:t>
        </w:r>
      </w:hyperlink>
      <w:r w:rsidRPr="00496506">
        <w:rPr>
          <w:b/>
          <w:bCs/>
          <w:sz w:val="22"/>
          <w:szCs w:val="32"/>
          <w:shd w:val="pct15" w:color="auto" w:fill="FFFFFF"/>
        </w:rPr>
        <w:t xml:space="preserve">) </w:t>
      </w:r>
      <w:r w:rsidRPr="00496506">
        <w:rPr>
          <w:b/>
          <w:bCs/>
          <w:sz w:val="22"/>
          <w:szCs w:val="32"/>
          <w:shd w:val="pct15" w:color="auto" w:fill="FFFFFF"/>
        </w:rPr>
        <w:t xml:space="preserve">at least 6 </w:t>
      </w:r>
    </w:p>
    <w:p w14:paraId="010E1BF8" w14:textId="74D576BE" w:rsidR="00496506" w:rsidRPr="00496506" w:rsidRDefault="00496506" w:rsidP="00496506">
      <w:pPr>
        <w:spacing w:line="360" w:lineRule="auto"/>
        <w:ind w:firstLine="110"/>
        <w:rPr>
          <w:b/>
          <w:bCs/>
          <w:sz w:val="22"/>
          <w:szCs w:val="32"/>
          <w:shd w:val="pct15" w:color="auto" w:fill="FFFFFF"/>
        </w:rPr>
      </w:pPr>
      <w:r w:rsidRPr="00496506">
        <w:rPr>
          <w:b/>
          <w:bCs/>
          <w:sz w:val="22"/>
          <w:szCs w:val="32"/>
          <w:shd w:val="pct15" w:color="auto" w:fill="FFFFFF"/>
        </w:rPr>
        <w:t>weeks before</w:t>
      </w:r>
      <w:r w:rsidRPr="00496506">
        <w:rPr>
          <w:b/>
          <w:bCs/>
          <w:sz w:val="22"/>
          <w:szCs w:val="32"/>
          <w:shd w:val="pct15" w:color="auto" w:fill="FFFFFF"/>
        </w:rPr>
        <w:t xml:space="preserve"> </w:t>
      </w:r>
      <w:r w:rsidRPr="00496506">
        <w:rPr>
          <w:b/>
          <w:bCs/>
          <w:sz w:val="22"/>
          <w:szCs w:val="32"/>
          <w:shd w:val="pct15" w:color="auto" w:fill="FFFFFF"/>
        </w:rPr>
        <w:t>commencement of project</w:t>
      </w:r>
      <w:r w:rsidRPr="00496506">
        <w:rPr>
          <w:b/>
          <w:bCs/>
          <w:sz w:val="22"/>
          <w:szCs w:val="32"/>
          <w:shd w:val="pct15" w:color="auto" w:fill="FFFFFF"/>
        </w:rPr>
        <w:t>.</w:t>
      </w:r>
      <w:bookmarkEnd w:id="0"/>
    </w:p>
    <w:tbl>
      <w:tblPr>
        <w:tblW w:w="927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8"/>
        <w:gridCol w:w="4702"/>
      </w:tblGrid>
      <w:tr w:rsidR="00A16B75" w14:paraId="19130CF4" w14:textId="77777777" w:rsidTr="006812C0">
        <w:trPr>
          <w:cantSplit/>
          <w:trHeight w:hRule="exact" w:val="186"/>
        </w:trPr>
        <w:tc>
          <w:tcPr>
            <w:tcW w:w="4568" w:type="dxa"/>
            <w:tcBorders>
              <w:top w:val="nil"/>
              <w:left w:val="nil"/>
              <w:bottom w:val="nil"/>
              <w:right w:val="nil"/>
            </w:tcBorders>
            <w:vAlign w:val="bottom"/>
          </w:tcPr>
          <w:p w14:paraId="4F4FED1D" w14:textId="5CDEEFF7" w:rsidR="00A16B75" w:rsidRDefault="00A16B75" w:rsidP="006812C0">
            <w:pPr>
              <w:rPr>
                <w:szCs w:val="24"/>
              </w:rPr>
            </w:pPr>
          </w:p>
        </w:tc>
        <w:tc>
          <w:tcPr>
            <w:tcW w:w="4702" w:type="dxa"/>
            <w:tcBorders>
              <w:top w:val="nil"/>
              <w:left w:val="nil"/>
              <w:bottom w:val="nil"/>
              <w:right w:val="nil"/>
            </w:tcBorders>
            <w:vAlign w:val="bottom"/>
          </w:tcPr>
          <w:p w14:paraId="48484F32" w14:textId="77777777" w:rsidR="00A16B75" w:rsidRDefault="00A16B75" w:rsidP="006812C0">
            <w:pPr>
              <w:rPr>
                <w:szCs w:val="24"/>
              </w:rPr>
            </w:pPr>
          </w:p>
        </w:tc>
      </w:tr>
      <w:tr w:rsidR="00A16B75" w14:paraId="678145B2" w14:textId="77777777" w:rsidTr="00702E03">
        <w:trPr>
          <w:cantSplit/>
          <w:trHeight w:val="4106"/>
        </w:trPr>
        <w:tc>
          <w:tcPr>
            <w:tcW w:w="9270" w:type="dxa"/>
            <w:gridSpan w:val="2"/>
            <w:tcBorders>
              <w:top w:val="single" w:sz="4" w:space="0" w:color="auto"/>
              <w:left w:val="single" w:sz="4" w:space="0" w:color="auto"/>
              <w:bottom w:val="single" w:sz="4" w:space="0" w:color="auto"/>
              <w:right w:val="single" w:sz="4" w:space="0" w:color="auto"/>
            </w:tcBorders>
            <w:vAlign w:val="bottom"/>
          </w:tcPr>
          <w:p w14:paraId="0AE4B3AD" w14:textId="77777777" w:rsidR="00A16B75" w:rsidRPr="00595699" w:rsidRDefault="00A16B75" w:rsidP="00A16B75">
            <w:pPr>
              <w:numPr>
                <w:ilvl w:val="0"/>
                <w:numId w:val="1"/>
              </w:numPr>
              <w:rPr>
                <w:b/>
                <w:bCs/>
                <w:sz w:val="16"/>
                <w:szCs w:val="16"/>
                <w:u w:val="single"/>
              </w:rPr>
            </w:pPr>
            <w:r>
              <w:br w:type="page"/>
            </w:r>
            <w:r w:rsidRPr="00595699">
              <w:rPr>
                <w:b/>
                <w:bCs/>
                <w:sz w:val="24"/>
                <w:szCs w:val="16"/>
                <w:u w:val="single"/>
              </w:rPr>
              <w:t xml:space="preserve">Results of Evaluation </w:t>
            </w:r>
            <w:r w:rsidRPr="00595699">
              <w:rPr>
                <w:b/>
                <w:bCs/>
                <w:i/>
                <w:iCs/>
                <w:u w:val="single"/>
              </w:rPr>
              <w:t>(To be completed by the Committee)</w:t>
            </w:r>
          </w:p>
          <w:p w14:paraId="02CDAED2" w14:textId="77777777" w:rsidR="00A16B75" w:rsidRDefault="00A16B75" w:rsidP="006812C0">
            <w:pPr>
              <w:pStyle w:val="Footer"/>
              <w:tabs>
                <w:tab w:val="clear" w:pos="4320"/>
                <w:tab w:val="clear" w:pos="8640"/>
              </w:tabs>
            </w:pPr>
          </w:p>
          <w:p w14:paraId="27B85FE5" w14:textId="77777777" w:rsidR="00A16B75" w:rsidRPr="00702E03" w:rsidRDefault="00A16B75" w:rsidP="006812C0">
            <w:pPr>
              <w:rPr>
                <w:sz w:val="24"/>
                <w:szCs w:val="24"/>
              </w:rPr>
            </w:pPr>
            <w:r w:rsidRPr="00702E03">
              <w:rPr>
                <w:sz w:val="24"/>
                <w:szCs w:val="24"/>
              </w:rPr>
              <w:t>Comments (if any):</w:t>
            </w:r>
          </w:p>
          <w:p w14:paraId="6743911C" w14:textId="77777777" w:rsidR="00A16B75" w:rsidRDefault="00A16B75" w:rsidP="006812C0"/>
          <w:p w14:paraId="2622C381" w14:textId="66F20221" w:rsidR="00A16B75" w:rsidRDefault="00A16B75" w:rsidP="006812C0">
            <w:pPr>
              <w:pStyle w:val="Footer"/>
              <w:tabs>
                <w:tab w:val="clear" w:pos="4320"/>
                <w:tab w:val="clear" w:pos="8640"/>
              </w:tabs>
            </w:pPr>
          </w:p>
          <w:p w14:paraId="6D48A1D9" w14:textId="1675F753" w:rsidR="00702E03" w:rsidRDefault="00702E03" w:rsidP="006812C0">
            <w:pPr>
              <w:pStyle w:val="Footer"/>
              <w:tabs>
                <w:tab w:val="clear" w:pos="4320"/>
                <w:tab w:val="clear" w:pos="8640"/>
              </w:tabs>
            </w:pPr>
          </w:p>
          <w:p w14:paraId="469DD76F" w14:textId="305EA494" w:rsidR="00702E03" w:rsidRDefault="00702E03" w:rsidP="006812C0">
            <w:pPr>
              <w:pStyle w:val="Footer"/>
              <w:tabs>
                <w:tab w:val="clear" w:pos="4320"/>
                <w:tab w:val="clear" w:pos="8640"/>
              </w:tabs>
            </w:pPr>
          </w:p>
          <w:p w14:paraId="39DC80C8" w14:textId="46441E36" w:rsidR="00702E03" w:rsidRDefault="00702E03" w:rsidP="006812C0">
            <w:pPr>
              <w:pStyle w:val="Footer"/>
              <w:tabs>
                <w:tab w:val="clear" w:pos="4320"/>
                <w:tab w:val="clear" w:pos="8640"/>
              </w:tabs>
            </w:pPr>
          </w:p>
          <w:p w14:paraId="3E47D0B7" w14:textId="641EC0D0" w:rsidR="00702E03" w:rsidRDefault="00702E03" w:rsidP="006812C0">
            <w:pPr>
              <w:pStyle w:val="Footer"/>
              <w:tabs>
                <w:tab w:val="clear" w:pos="4320"/>
                <w:tab w:val="clear" w:pos="8640"/>
              </w:tabs>
            </w:pPr>
          </w:p>
          <w:p w14:paraId="0AD7DE95" w14:textId="1682A6A4" w:rsidR="00702E03" w:rsidRDefault="00702E03" w:rsidP="006812C0">
            <w:pPr>
              <w:pStyle w:val="Footer"/>
              <w:tabs>
                <w:tab w:val="clear" w:pos="4320"/>
                <w:tab w:val="clear" w:pos="8640"/>
              </w:tabs>
            </w:pPr>
          </w:p>
          <w:p w14:paraId="2D3F9102" w14:textId="7AAAD2BD" w:rsidR="00702E03" w:rsidRDefault="00702E03" w:rsidP="006812C0">
            <w:pPr>
              <w:pStyle w:val="Footer"/>
              <w:tabs>
                <w:tab w:val="clear" w:pos="4320"/>
                <w:tab w:val="clear" w:pos="8640"/>
              </w:tabs>
            </w:pPr>
          </w:p>
          <w:p w14:paraId="390B1313" w14:textId="77777777" w:rsidR="00702E03" w:rsidRDefault="00702E03" w:rsidP="006812C0">
            <w:pPr>
              <w:pStyle w:val="Footer"/>
              <w:tabs>
                <w:tab w:val="clear" w:pos="4320"/>
                <w:tab w:val="clear" w:pos="8640"/>
              </w:tabs>
            </w:pPr>
          </w:p>
          <w:p w14:paraId="0C1913B8" w14:textId="77777777" w:rsidR="00702E03" w:rsidRDefault="00702E03" w:rsidP="006812C0">
            <w:pPr>
              <w:pStyle w:val="Footer"/>
              <w:tabs>
                <w:tab w:val="clear" w:pos="4320"/>
                <w:tab w:val="clear" w:pos="8640"/>
              </w:tabs>
            </w:pPr>
          </w:p>
          <w:p w14:paraId="1EB2E7A9" w14:textId="77777777" w:rsidR="00A16B75" w:rsidRDefault="00A16B75" w:rsidP="006812C0"/>
          <w:p w14:paraId="506DEFEC" w14:textId="77777777" w:rsidR="00A16B75" w:rsidRDefault="00A16B75" w:rsidP="006812C0">
            <w:pPr>
              <w:pStyle w:val="Footer"/>
              <w:tabs>
                <w:tab w:val="clear" w:pos="4320"/>
                <w:tab w:val="clear" w:pos="8640"/>
              </w:tabs>
            </w:pPr>
          </w:p>
          <w:p w14:paraId="249A0D0C" w14:textId="77777777" w:rsidR="00A16B75" w:rsidRDefault="00A16B75" w:rsidP="006812C0"/>
          <w:p w14:paraId="44F356CE" w14:textId="77777777" w:rsidR="00A16B75" w:rsidRPr="00702E03" w:rsidRDefault="00A16B75" w:rsidP="006812C0">
            <w:pPr>
              <w:rPr>
                <w:sz w:val="24"/>
                <w:szCs w:val="24"/>
              </w:rPr>
            </w:pPr>
            <w:r w:rsidRPr="00702E03">
              <w:rPr>
                <w:sz w:val="24"/>
                <w:szCs w:val="24"/>
              </w:rPr>
              <w:t xml:space="preserve">This proposal is   </w:t>
            </w:r>
            <w:r w:rsidRPr="00702E03">
              <w:rPr>
                <w:b/>
                <w:bCs/>
                <w:i/>
                <w:iCs/>
                <w:sz w:val="24"/>
                <w:szCs w:val="24"/>
              </w:rPr>
              <w:t>Recommended / Not Recommended</w:t>
            </w:r>
            <w:r w:rsidRPr="00702E03">
              <w:rPr>
                <w:sz w:val="24"/>
                <w:szCs w:val="24"/>
              </w:rPr>
              <w:t xml:space="preserve"> by the Committee for </w:t>
            </w:r>
            <w:r w:rsidRPr="00702E03">
              <w:rPr>
                <w:sz w:val="24"/>
                <w:szCs w:val="24"/>
                <w:u w:val="single"/>
              </w:rPr>
              <w:tab/>
            </w:r>
            <w:r w:rsidRPr="00702E03">
              <w:rPr>
                <w:sz w:val="24"/>
                <w:szCs w:val="24"/>
              </w:rPr>
              <w:t xml:space="preserve"> CUs.</w:t>
            </w:r>
          </w:p>
          <w:p w14:paraId="465607AF" w14:textId="77777777" w:rsidR="00A16B75" w:rsidRPr="00702E03" w:rsidRDefault="00A16B75" w:rsidP="006812C0">
            <w:pPr>
              <w:rPr>
                <w:sz w:val="24"/>
                <w:szCs w:val="24"/>
              </w:rPr>
            </w:pPr>
            <w:r w:rsidRPr="00702E03">
              <w:rPr>
                <w:sz w:val="24"/>
                <w:szCs w:val="24"/>
              </w:rPr>
              <w:t>If not recommended, please state the reasons in the space provided.</w:t>
            </w:r>
          </w:p>
          <w:p w14:paraId="6D719F29" w14:textId="77777777" w:rsidR="00A16B75" w:rsidRPr="00702E03" w:rsidRDefault="00A16B75" w:rsidP="006812C0">
            <w:pPr>
              <w:rPr>
                <w:sz w:val="24"/>
                <w:szCs w:val="24"/>
              </w:rPr>
            </w:pPr>
          </w:p>
          <w:p w14:paraId="3AF3D8E3" w14:textId="77777777" w:rsidR="00A16B75" w:rsidRPr="00702E03" w:rsidRDefault="00A16B75" w:rsidP="006812C0">
            <w:pPr>
              <w:rPr>
                <w:sz w:val="24"/>
                <w:szCs w:val="24"/>
              </w:rPr>
            </w:pP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r>
            <w:r w:rsidRPr="00702E03">
              <w:rPr>
                <w:sz w:val="24"/>
                <w:szCs w:val="24"/>
              </w:rPr>
              <w:softHyphen/>
              <w:t xml:space="preserve">Name of Second Assessor Assigned by Committee:  </w:t>
            </w:r>
            <w:r w:rsidRPr="00702E03">
              <w:rPr>
                <w:sz w:val="24"/>
                <w:szCs w:val="24"/>
                <w:u w:val="single"/>
              </w:rPr>
              <w:tab/>
            </w:r>
            <w:r w:rsidRPr="00702E03">
              <w:rPr>
                <w:sz w:val="24"/>
                <w:szCs w:val="24"/>
                <w:u w:val="single"/>
              </w:rPr>
              <w:tab/>
            </w:r>
            <w:r w:rsidRPr="00702E03">
              <w:rPr>
                <w:sz w:val="24"/>
                <w:szCs w:val="24"/>
                <w:u w:val="single"/>
              </w:rPr>
              <w:tab/>
            </w:r>
            <w:r w:rsidRPr="00702E03">
              <w:rPr>
                <w:sz w:val="24"/>
                <w:szCs w:val="24"/>
                <w:u w:val="single"/>
              </w:rPr>
              <w:tab/>
            </w:r>
            <w:r w:rsidRPr="00702E03">
              <w:rPr>
                <w:sz w:val="24"/>
                <w:szCs w:val="24"/>
                <w:u w:val="single"/>
              </w:rPr>
              <w:tab/>
            </w:r>
          </w:p>
          <w:p w14:paraId="37D45302" w14:textId="77777777" w:rsidR="00A16B75" w:rsidRDefault="00A16B75" w:rsidP="006812C0">
            <w:pPr>
              <w:rPr>
                <w:szCs w:val="24"/>
              </w:rPr>
            </w:pPr>
          </w:p>
        </w:tc>
      </w:tr>
      <w:tr w:rsidR="00A16B75" w14:paraId="7AB39A3E" w14:textId="77777777" w:rsidTr="0087572C">
        <w:trPr>
          <w:cantSplit/>
          <w:trHeight w:val="7481"/>
        </w:trPr>
        <w:tc>
          <w:tcPr>
            <w:tcW w:w="9270" w:type="dxa"/>
            <w:gridSpan w:val="2"/>
            <w:tcBorders>
              <w:top w:val="single" w:sz="4" w:space="0" w:color="auto"/>
              <w:left w:val="single" w:sz="4" w:space="0" w:color="auto"/>
              <w:bottom w:val="single" w:sz="4" w:space="0" w:color="auto"/>
              <w:right w:val="single" w:sz="4" w:space="0" w:color="auto"/>
            </w:tcBorders>
            <w:vAlign w:val="bottom"/>
          </w:tcPr>
          <w:p w14:paraId="655BB2ED" w14:textId="77777777" w:rsidR="00A16B75" w:rsidRPr="00702E03" w:rsidRDefault="00A16B75" w:rsidP="006812C0">
            <w:pPr>
              <w:rPr>
                <w:sz w:val="24"/>
                <w:szCs w:val="24"/>
              </w:rPr>
            </w:pPr>
            <w:r w:rsidRPr="00702E03">
              <w:rPr>
                <w:sz w:val="24"/>
                <w:szCs w:val="24"/>
              </w:rPr>
              <w:t>Circulation to:</w:t>
            </w:r>
          </w:p>
          <w:p w14:paraId="09EC1235" w14:textId="77777777" w:rsidR="00A16B75" w:rsidRPr="00702E03" w:rsidRDefault="00A16B75" w:rsidP="006812C0">
            <w:pPr>
              <w:rPr>
                <w:sz w:val="24"/>
                <w:szCs w:val="24"/>
                <w:u w:val="single"/>
              </w:rPr>
            </w:pPr>
            <w:r w:rsidRPr="00702E03">
              <w:rPr>
                <w:sz w:val="24"/>
                <w:szCs w:val="24"/>
                <w:u w:val="single"/>
              </w:rPr>
              <w:t xml:space="preserve"> </w:t>
            </w:r>
          </w:p>
          <w:p w14:paraId="40832224" w14:textId="77777777" w:rsidR="00A16B75" w:rsidRPr="00702E03" w:rsidRDefault="00A16B75" w:rsidP="006812C0">
            <w:pPr>
              <w:rPr>
                <w:sz w:val="24"/>
                <w:szCs w:val="24"/>
                <w:u w:val="single"/>
              </w:rPr>
            </w:pPr>
            <w:r w:rsidRPr="00702E03">
              <w:rPr>
                <w:sz w:val="24"/>
                <w:szCs w:val="24"/>
                <w:u w:val="single"/>
              </w:rPr>
              <w:t>Prof. CHAN Chi Wang Michael</w:t>
            </w:r>
          </w:p>
          <w:p w14:paraId="01C1A356" w14:textId="77777777" w:rsidR="00A16B75" w:rsidRPr="00702E03" w:rsidRDefault="00A16B75" w:rsidP="006812C0">
            <w:pPr>
              <w:rPr>
                <w:sz w:val="24"/>
                <w:szCs w:val="24"/>
              </w:rPr>
            </w:pPr>
            <w:r w:rsidRPr="00702E03">
              <w:rPr>
                <w:sz w:val="24"/>
                <w:szCs w:val="24"/>
              </w:rPr>
              <w:t>Committee Member</w:t>
            </w:r>
          </w:p>
          <w:p w14:paraId="7CA3CF10" w14:textId="77777777" w:rsidR="00A16B75" w:rsidRPr="00702E03" w:rsidRDefault="00A16B75" w:rsidP="006812C0">
            <w:pPr>
              <w:rPr>
                <w:sz w:val="24"/>
                <w:szCs w:val="24"/>
                <w:u w:val="single"/>
              </w:rPr>
            </w:pPr>
            <w:r w:rsidRPr="00702E03">
              <w:rPr>
                <w:sz w:val="24"/>
                <w:szCs w:val="24"/>
                <w:u w:val="single"/>
              </w:rPr>
              <w:t xml:space="preserve"> </w:t>
            </w:r>
          </w:p>
          <w:p w14:paraId="334B9B31" w14:textId="77777777" w:rsidR="00A16B75" w:rsidRPr="00702E03" w:rsidRDefault="00A16B75" w:rsidP="006812C0">
            <w:pPr>
              <w:rPr>
                <w:sz w:val="24"/>
                <w:szCs w:val="24"/>
                <w:u w:val="single"/>
              </w:rPr>
            </w:pPr>
            <w:r w:rsidRPr="00702E03">
              <w:rPr>
                <w:sz w:val="24"/>
                <w:szCs w:val="24"/>
                <w:u w:val="single"/>
              </w:rPr>
              <w:t>Prof. FU Wai Chung Stephen</w:t>
            </w:r>
          </w:p>
          <w:p w14:paraId="768D7373" w14:textId="77777777" w:rsidR="00A16B75" w:rsidRPr="00702E03" w:rsidRDefault="00A16B75" w:rsidP="006812C0">
            <w:pPr>
              <w:rPr>
                <w:sz w:val="24"/>
                <w:szCs w:val="24"/>
              </w:rPr>
            </w:pPr>
            <w:r w:rsidRPr="00702E03">
              <w:rPr>
                <w:sz w:val="24"/>
                <w:szCs w:val="24"/>
              </w:rPr>
              <w:t>Committee Member</w:t>
            </w:r>
          </w:p>
          <w:p w14:paraId="2B92FC03" w14:textId="77777777" w:rsidR="00A16B75" w:rsidRPr="00702E03" w:rsidRDefault="00A16B75" w:rsidP="006812C0">
            <w:pPr>
              <w:rPr>
                <w:sz w:val="24"/>
                <w:szCs w:val="24"/>
                <w:u w:val="single"/>
              </w:rPr>
            </w:pPr>
          </w:p>
          <w:p w14:paraId="40DAD508" w14:textId="77777777" w:rsidR="00A16B75" w:rsidRPr="00702E03" w:rsidRDefault="00A16B75" w:rsidP="006812C0">
            <w:pPr>
              <w:rPr>
                <w:sz w:val="24"/>
                <w:szCs w:val="24"/>
                <w:u w:val="single"/>
              </w:rPr>
            </w:pPr>
            <w:r w:rsidRPr="00702E03">
              <w:rPr>
                <w:sz w:val="24"/>
                <w:szCs w:val="24"/>
                <w:u w:val="single"/>
              </w:rPr>
              <w:t xml:space="preserve">Prof. KOT Chin Wing Brian               </w:t>
            </w:r>
          </w:p>
          <w:p w14:paraId="262B7ADC" w14:textId="77777777" w:rsidR="00A16B75" w:rsidRPr="00702E03" w:rsidRDefault="00A16B75" w:rsidP="006812C0">
            <w:pPr>
              <w:rPr>
                <w:sz w:val="24"/>
                <w:szCs w:val="24"/>
              </w:rPr>
            </w:pPr>
            <w:r w:rsidRPr="00702E03">
              <w:rPr>
                <w:sz w:val="24"/>
                <w:szCs w:val="24"/>
              </w:rPr>
              <w:t>Committee Member</w:t>
            </w:r>
          </w:p>
          <w:p w14:paraId="6D15136D" w14:textId="77777777" w:rsidR="00A16B75" w:rsidRPr="00702E03" w:rsidRDefault="00A16B75" w:rsidP="006812C0">
            <w:pPr>
              <w:rPr>
                <w:sz w:val="24"/>
                <w:szCs w:val="24"/>
              </w:rPr>
            </w:pPr>
          </w:p>
          <w:p w14:paraId="5C971DB4" w14:textId="77777777" w:rsidR="00A16B75" w:rsidRPr="00702E03" w:rsidRDefault="00A16B75" w:rsidP="006812C0">
            <w:pPr>
              <w:rPr>
                <w:sz w:val="24"/>
                <w:szCs w:val="24"/>
                <w:u w:val="single"/>
              </w:rPr>
            </w:pPr>
            <w:r w:rsidRPr="00702E03">
              <w:rPr>
                <w:sz w:val="24"/>
                <w:szCs w:val="24"/>
                <w:u w:val="single"/>
              </w:rPr>
              <w:t xml:space="preserve">Prof. LI Xing               </w:t>
            </w:r>
          </w:p>
          <w:p w14:paraId="2C5B6BD1" w14:textId="77777777" w:rsidR="00A16B75" w:rsidRPr="00702E03" w:rsidRDefault="00A16B75" w:rsidP="006812C0">
            <w:pPr>
              <w:rPr>
                <w:sz w:val="24"/>
                <w:szCs w:val="24"/>
              </w:rPr>
            </w:pPr>
            <w:r w:rsidRPr="00702E03">
              <w:rPr>
                <w:sz w:val="24"/>
                <w:szCs w:val="24"/>
              </w:rPr>
              <w:t>Committee Member</w:t>
            </w:r>
          </w:p>
          <w:p w14:paraId="4A43FA35" w14:textId="77777777" w:rsidR="00A16B75" w:rsidRPr="00702E03" w:rsidRDefault="00A16B75" w:rsidP="006812C0">
            <w:pPr>
              <w:rPr>
                <w:sz w:val="24"/>
                <w:szCs w:val="24"/>
              </w:rPr>
            </w:pPr>
          </w:p>
          <w:p w14:paraId="2CE28F75" w14:textId="77777777" w:rsidR="00A16B75" w:rsidRPr="00702E03" w:rsidRDefault="00A16B75" w:rsidP="006812C0">
            <w:pPr>
              <w:rPr>
                <w:sz w:val="24"/>
                <w:szCs w:val="24"/>
                <w:u w:val="single"/>
              </w:rPr>
            </w:pPr>
            <w:r w:rsidRPr="00702E03">
              <w:rPr>
                <w:sz w:val="24"/>
                <w:szCs w:val="24"/>
                <w:u w:val="single"/>
              </w:rPr>
              <w:t xml:space="preserve">Prof. LY Thuc Hue               </w:t>
            </w:r>
          </w:p>
          <w:p w14:paraId="0AA64AEE" w14:textId="77777777" w:rsidR="00A16B75" w:rsidRPr="00702E03" w:rsidRDefault="00A16B75" w:rsidP="006812C0">
            <w:pPr>
              <w:rPr>
                <w:sz w:val="24"/>
                <w:szCs w:val="24"/>
              </w:rPr>
            </w:pPr>
            <w:r w:rsidRPr="00702E03">
              <w:rPr>
                <w:sz w:val="24"/>
                <w:szCs w:val="24"/>
              </w:rPr>
              <w:t>Committee Member</w:t>
            </w:r>
          </w:p>
          <w:p w14:paraId="2895549E" w14:textId="77777777" w:rsidR="00A16B75" w:rsidRPr="00702E03" w:rsidRDefault="00A16B75" w:rsidP="006812C0">
            <w:pPr>
              <w:rPr>
                <w:sz w:val="24"/>
                <w:szCs w:val="24"/>
              </w:rPr>
            </w:pPr>
          </w:p>
          <w:p w14:paraId="03DC082B" w14:textId="77777777" w:rsidR="00A16B75" w:rsidRPr="00702E03" w:rsidRDefault="00A16B75" w:rsidP="006812C0">
            <w:pPr>
              <w:rPr>
                <w:sz w:val="24"/>
                <w:szCs w:val="24"/>
                <w:u w:val="single"/>
              </w:rPr>
            </w:pPr>
            <w:r w:rsidRPr="00702E03">
              <w:rPr>
                <w:sz w:val="24"/>
                <w:szCs w:val="24"/>
                <w:u w:val="single"/>
              </w:rPr>
              <w:t xml:space="preserve">Prof. SHAN Jieqiong               </w:t>
            </w:r>
          </w:p>
          <w:p w14:paraId="2B321A23" w14:textId="77777777" w:rsidR="00A16B75" w:rsidRPr="00702E03" w:rsidRDefault="00A16B75" w:rsidP="006812C0">
            <w:pPr>
              <w:rPr>
                <w:sz w:val="24"/>
                <w:szCs w:val="24"/>
              </w:rPr>
            </w:pPr>
            <w:r w:rsidRPr="00702E03">
              <w:rPr>
                <w:sz w:val="24"/>
                <w:szCs w:val="24"/>
              </w:rPr>
              <w:t>Committee Member</w:t>
            </w:r>
          </w:p>
          <w:p w14:paraId="3C217340" w14:textId="77777777" w:rsidR="00A16B75" w:rsidRPr="00702E03" w:rsidRDefault="00A16B75" w:rsidP="006812C0">
            <w:pPr>
              <w:rPr>
                <w:rFonts w:eastAsia="新細明體"/>
                <w:sz w:val="24"/>
                <w:szCs w:val="24"/>
                <w:u w:val="single"/>
                <w:lang w:eastAsia="zh-TW"/>
              </w:rPr>
            </w:pPr>
            <w:r w:rsidRPr="00702E03">
              <w:rPr>
                <w:sz w:val="24"/>
                <w:szCs w:val="24"/>
                <w:u w:val="single"/>
              </w:rPr>
              <w:t xml:space="preserve">  </w:t>
            </w:r>
          </w:p>
          <w:p w14:paraId="6A4F437A" w14:textId="77777777" w:rsidR="00A16B75" w:rsidRPr="00702E03" w:rsidRDefault="00A16B75" w:rsidP="006812C0">
            <w:pPr>
              <w:rPr>
                <w:sz w:val="24"/>
                <w:szCs w:val="24"/>
                <w:u w:val="single"/>
              </w:rPr>
            </w:pPr>
            <w:r w:rsidRPr="00702E03">
              <w:rPr>
                <w:sz w:val="24"/>
                <w:szCs w:val="24"/>
                <w:u w:val="single"/>
              </w:rPr>
              <w:t>Prof. MATSUDA Yudai</w:t>
            </w:r>
          </w:p>
          <w:p w14:paraId="7DDC885E" w14:textId="77777777" w:rsidR="00A16B75" w:rsidRPr="00702E03" w:rsidRDefault="00A16B75" w:rsidP="006812C0">
            <w:pPr>
              <w:pStyle w:val="Footer"/>
              <w:tabs>
                <w:tab w:val="clear" w:pos="4320"/>
                <w:tab w:val="clear" w:pos="8640"/>
              </w:tabs>
              <w:rPr>
                <w:sz w:val="24"/>
                <w:szCs w:val="24"/>
              </w:rPr>
            </w:pPr>
            <w:r w:rsidRPr="00702E03">
              <w:rPr>
                <w:sz w:val="24"/>
                <w:szCs w:val="24"/>
              </w:rPr>
              <w:t>Committee Chairperson</w:t>
            </w:r>
          </w:p>
          <w:p w14:paraId="10687151" w14:textId="77777777" w:rsidR="00A16B75" w:rsidRPr="00702E03" w:rsidRDefault="00A16B75" w:rsidP="006812C0">
            <w:pPr>
              <w:rPr>
                <w:sz w:val="24"/>
                <w:szCs w:val="24"/>
              </w:rPr>
            </w:pPr>
          </w:p>
          <w:p w14:paraId="11CFEAF3" w14:textId="77777777" w:rsidR="00A16B75" w:rsidRPr="00702E03" w:rsidRDefault="00A16B75" w:rsidP="006812C0">
            <w:pPr>
              <w:rPr>
                <w:sz w:val="24"/>
                <w:szCs w:val="24"/>
                <w:u w:val="single"/>
              </w:rPr>
            </w:pPr>
            <w:r w:rsidRPr="00702E03">
              <w:rPr>
                <w:sz w:val="24"/>
                <w:szCs w:val="24"/>
                <w:u w:val="single"/>
              </w:rPr>
              <w:tab/>
            </w:r>
            <w:r w:rsidRPr="00702E03">
              <w:rPr>
                <w:sz w:val="24"/>
                <w:szCs w:val="24"/>
                <w:u w:val="single"/>
              </w:rPr>
              <w:tab/>
            </w:r>
            <w:r w:rsidRPr="00702E03">
              <w:rPr>
                <w:sz w:val="24"/>
                <w:szCs w:val="24"/>
                <w:u w:val="single"/>
              </w:rPr>
              <w:tab/>
            </w:r>
          </w:p>
          <w:p w14:paraId="70751A6E" w14:textId="77777777" w:rsidR="00A16B75" w:rsidRPr="00702E03" w:rsidRDefault="00A16B75" w:rsidP="006812C0">
            <w:pPr>
              <w:rPr>
                <w:sz w:val="24"/>
                <w:szCs w:val="24"/>
              </w:rPr>
            </w:pPr>
            <w:r w:rsidRPr="00702E03">
              <w:rPr>
                <w:sz w:val="24"/>
                <w:szCs w:val="24"/>
              </w:rPr>
              <w:t>Date</w:t>
            </w:r>
          </w:p>
          <w:p w14:paraId="5783E9F7" w14:textId="77777777" w:rsidR="00A16B75" w:rsidRPr="00702E03" w:rsidRDefault="00A16B75" w:rsidP="006812C0">
            <w:pPr>
              <w:rPr>
                <w:sz w:val="24"/>
                <w:szCs w:val="24"/>
              </w:rPr>
            </w:pPr>
          </w:p>
        </w:tc>
      </w:tr>
    </w:tbl>
    <w:p w14:paraId="573143D8" w14:textId="77777777" w:rsidR="00A16B75" w:rsidRDefault="00A16B75" w:rsidP="00A16B75">
      <w:pPr>
        <w:rPr>
          <w:rFonts w:eastAsia="新細明體"/>
          <w:lang w:eastAsia="zh-TW"/>
        </w:rPr>
      </w:pPr>
    </w:p>
    <w:p w14:paraId="099B5AE9" w14:textId="77777777" w:rsidR="00A16B75" w:rsidRDefault="00A16B75" w:rsidP="00A16B75">
      <w:pPr>
        <w:rPr>
          <w:rFonts w:eastAsia="新細明體"/>
          <w:lang w:eastAsia="zh-TW"/>
        </w:rPr>
      </w:pPr>
    </w:p>
    <w:p w14:paraId="27FB4D46" w14:textId="1A62AC9E" w:rsidR="00A16B75" w:rsidRPr="001C23F3" w:rsidRDefault="00702E03" w:rsidP="00A16B75">
      <w:pPr>
        <w:rPr>
          <w:rFonts w:eastAsia="新細明體"/>
          <w:sz w:val="18"/>
          <w:szCs w:val="18"/>
          <w:lang w:eastAsia="zh-TW"/>
        </w:rPr>
      </w:pPr>
      <w:r>
        <w:rPr>
          <w:rFonts w:eastAsia="新細明體"/>
          <w:sz w:val="18"/>
          <w:szCs w:val="18"/>
          <w:lang w:eastAsia="zh-TW"/>
        </w:rPr>
        <w:t>YM/</w:t>
      </w:r>
      <w:proofErr w:type="spellStart"/>
      <w:r>
        <w:rPr>
          <w:rFonts w:eastAsia="新細明體"/>
          <w:sz w:val="18"/>
          <w:szCs w:val="18"/>
          <w:lang w:eastAsia="zh-TW"/>
        </w:rPr>
        <w:t>ywl</w:t>
      </w:r>
      <w:proofErr w:type="spellEnd"/>
      <w:r w:rsidR="00A16B75" w:rsidRPr="001C23F3">
        <w:rPr>
          <w:rFonts w:eastAsia="新細明體"/>
          <w:sz w:val="18"/>
          <w:szCs w:val="18"/>
          <w:lang w:eastAsia="zh-TW"/>
        </w:rPr>
        <w:t xml:space="preserve"> (</w:t>
      </w:r>
      <w:r w:rsidR="00DD014D">
        <w:rPr>
          <w:rFonts w:eastAsia="新細明體"/>
          <w:sz w:val="18"/>
          <w:szCs w:val="18"/>
          <w:lang w:eastAsia="zh-TW"/>
        </w:rPr>
        <w:t>11</w:t>
      </w:r>
      <w:r>
        <w:rPr>
          <w:rFonts w:eastAsia="新細明體"/>
          <w:sz w:val="18"/>
          <w:szCs w:val="18"/>
          <w:lang w:eastAsia="zh-TW"/>
        </w:rPr>
        <w:t xml:space="preserve"> Aug</w:t>
      </w:r>
      <w:r w:rsidR="00A16B75" w:rsidRPr="001C23F3">
        <w:rPr>
          <w:rFonts w:eastAsia="新細明體"/>
          <w:sz w:val="18"/>
          <w:szCs w:val="18"/>
          <w:lang w:eastAsia="zh-TW"/>
        </w:rPr>
        <w:t xml:space="preserve"> 2025)</w:t>
      </w:r>
    </w:p>
    <w:p w14:paraId="6ED04BD8" w14:textId="77777777" w:rsidR="00A16B75" w:rsidRDefault="00A16B75" w:rsidP="00A16B75">
      <w:pPr>
        <w:rPr>
          <w:rFonts w:eastAsia="新細明體"/>
          <w:lang w:eastAsia="zh-TW"/>
        </w:rPr>
      </w:pPr>
    </w:p>
    <w:p w14:paraId="74DD52D2" w14:textId="77777777" w:rsidR="00702E03" w:rsidRDefault="00702E03" w:rsidP="00A16B75">
      <w:pPr>
        <w:pStyle w:val="NormalWeb"/>
        <w:spacing w:line="300" w:lineRule="exact"/>
        <w:rPr>
          <w:b/>
          <w:bCs/>
          <w:u w:val="single"/>
        </w:rPr>
      </w:pPr>
    </w:p>
    <w:p w14:paraId="66DFEAB1" w14:textId="77777777" w:rsidR="00702E03" w:rsidRDefault="00702E03" w:rsidP="00A16B75">
      <w:pPr>
        <w:pStyle w:val="NormalWeb"/>
        <w:spacing w:line="300" w:lineRule="exact"/>
        <w:rPr>
          <w:b/>
          <w:bCs/>
          <w:u w:val="single"/>
        </w:rPr>
      </w:pPr>
    </w:p>
    <w:p w14:paraId="7F304E37" w14:textId="77777777" w:rsidR="00702E03" w:rsidRDefault="00702E03" w:rsidP="00A16B75">
      <w:pPr>
        <w:pStyle w:val="NormalWeb"/>
        <w:spacing w:line="300" w:lineRule="exact"/>
        <w:rPr>
          <w:b/>
          <w:bCs/>
          <w:u w:val="single"/>
        </w:rPr>
      </w:pPr>
    </w:p>
    <w:p w14:paraId="47FAA05E" w14:textId="3E87468E" w:rsidR="00A16B75" w:rsidRPr="001C23F3" w:rsidRDefault="00A16B75" w:rsidP="00A16B75">
      <w:pPr>
        <w:pStyle w:val="NormalWeb"/>
        <w:spacing w:line="300" w:lineRule="exact"/>
      </w:pPr>
      <w:r w:rsidRPr="001C23F3">
        <w:rPr>
          <w:b/>
          <w:bCs/>
          <w:u w:val="single"/>
        </w:rPr>
        <w:lastRenderedPageBreak/>
        <w:t>Regulation for CHEM3042 Directed Studies in Biology/Chemistry/Environmental Sciences</w:t>
      </w:r>
    </w:p>
    <w:p w14:paraId="74E71C93" w14:textId="77777777" w:rsidR="00A16B75" w:rsidRPr="001C23F3" w:rsidRDefault="00A16B75" w:rsidP="00A16B75">
      <w:pPr>
        <w:pStyle w:val="NormalWeb"/>
        <w:spacing w:line="300" w:lineRule="exact"/>
        <w:jc w:val="both"/>
      </w:pPr>
      <w:r w:rsidRPr="001C23F3">
        <w:t xml:space="preserve">You may be aware that a credit-bearing course </w:t>
      </w:r>
      <w:r>
        <w:t>BCH</w:t>
      </w:r>
      <w:r w:rsidRPr="001C23F3">
        <w:t xml:space="preserve">3042 Directed Studies in Biology/Chemistry/Environmental Sciences </w:t>
      </w:r>
      <w:r>
        <w:t xml:space="preserve">(now course code changed to CHEM3042) </w:t>
      </w:r>
      <w:r w:rsidRPr="001C23F3">
        <w:t>has been offered to BSc students since summer, 2000/01. This course has no specific syllabus and it can be completed by conducting a research project, or participating in a workshop or course, or by undertaking literature review.</w:t>
      </w:r>
      <w:r>
        <w:t xml:space="preserve"> </w:t>
      </w:r>
      <w:r w:rsidRPr="001C23F3">
        <w:t>The Directed Studies Committee has established a ruling that:</w:t>
      </w:r>
    </w:p>
    <w:p w14:paraId="614018DB" w14:textId="77777777" w:rsidR="00A16B75" w:rsidRPr="001C23F3" w:rsidRDefault="00A16B75" w:rsidP="00A16B75">
      <w:pPr>
        <w:pStyle w:val="NormalWeb"/>
        <w:spacing w:line="300" w:lineRule="exact"/>
        <w:jc w:val="both"/>
      </w:pPr>
      <w:r w:rsidRPr="001C23F3">
        <w:t xml:space="preserve">1)      Research work undertaken for the Directed Studies course MUST BE different from the </w:t>
      </w:r>
      <w:r w:rsidRPr="001C23F3">
        <w:br/>
        <w:t xml:space="preserve">          work undertaken for the Project or the Seminar Series;</w:t>
      </w:r>
    </w:p>
    <w:p w14:paraId="7306614C" w14:textId="77777777" w:rsidR="00A16B75" w:rsidRPr="001C23F3" w:rsidRDefault="00A16B75" w:rsidP="00A16B75">
      <w:pPr>
        <w:pStyle w:val="NormalWeb"/>
        <w:spacing w:after="0" w:afterAutospacing="0" w:line="300" w:lineRule="exact"/>
        <w:jc w:val="both"/>
      </w:pPr>
      <w:r w:rsidRPr="001C23F3">
        <w:t>2)      Students are NOT ALLOWED to work with the same supervisor for any of the following:</w:t>
      </w:r>
    </w:p>
    <w:p w14:paraId="56CF9559" w14:textId="77777777" w:rsidR="00A16B75" w:rsidRPr="001C23F3" w:rsidRDefault="00A16B75" w:rsidP="00A16B75">
      <w:pPr>
        <w:pStyle w:val="NormalWeb"/>
        <w:numPr>
          <w:ilvl w:val="0"/>
          <w:numId w:val="2"/>
        </w:numPr>
        <w:spacing w:after="0" w:afterAutospacing="0" w:line="300" w:lineRule="exact"/>
        <w:jc w:val="both"/>
      </w:pPr>
      <w:r>
        <w:tab/>
      </w:r>
      <w:r w:rsidRPr="001C23F3">
        <w:t>CHEM3042 Directed Studies in Biology/Chemistry/Environmental Sciences</w:t>
      </w:r>
    </w:p>
    <w:p w14:paraId="74A1512B" w14:textId="77777777" w:rsidR="00A16B75" w:rsidRPr="001C23F3" w:rsidRDefault="00A16B75" w:rsidP="00A16B75">
      <w:pPr>
        <w:pStyle w:val="NormalWeb"/>
        <w:numPr>
          <w:ilvl w:val="0"/>
          <w:numId w:val="2"/>
        </w:numPr>
        <w:spacing w:after="0" w:afterAutospacing="0" w:line="300" w:lineRule="exact"/>
        <w:jc w:val="both"/>
      </w:pPr>
      <w:r>
        <w:tab/>
      </w:r>
      <w:r w:rsidRPr="001C23F3">
        <w:t>CHEM4036 Project</w:t>
      </w:r>
    </w:p>
    <w:p w14:paraId="6BB3D6A7" w14:textId="77777777" w:rsidR="00A16B75" w:rsidRPr="001C23F3" w:rsidRDefault="00A16B75" w:rsidP="00A16B75">
      <w:pPr>
        <w:pStyle w:val="NormalWeb"/>
        <w:numPr>
          <w:ilvl w:val="0"/>
          <w:numId w:val="2"/>
        </w:numPr>
        <w:spacing w:after="240" w:afterAutospacing="0"/>
        <w:jc w:val="both"/>
      </w:pPr>
      <w:r>
        <w:tab/>
      </w:r>
      <w:r w:rsidRPr="001C23F3">
        <w:t>CHEM4037 Seminar Series</w:t>
      </w:r>
    </w:p>
    <w:p w14:paraId="6D3EC491" w14:textId="77777777" w:rsidR="00A16B75" w:rsidRPr="001C23F3" w:rsidRDefault="00A16B75" w:rsidP="00A16B75">
      <w:pPr>
        <w:pStyle w:val="NormalWeb"/>
        <w:spacing w:line="300" w:lineRule="exact"/>
        <w:jc w:val="both"/>
      </w:pPr>
      <w:r w:rsidRPr="001C23F3">
        <w:t>The rationale is that Directed Studies, Project, and Seminar Series are all "credit-bearing" courses, and students are expected to undertake different research work for these three separate courses to help broaden their knowledge and experience.  The Committee believes that students should not take advantage of the similarity in nature of these courses.</w:t>
      </w:r>
    </w:p>
    <w:p w14:paraId="1C07F147" w14:textId="77777777" w:rsidR="00A16B75" w:rsidRPr="001C23F3" w:rsidRDefault="00A16B75" w:rsidP="00A16B75">
      <w:pPr>
        <w:pStyle w:val="NormalWeb"/>
        <w:spacing w:line="300" w:lineRule="exact"/>
        <w:jc w:val="both"/>
      </w:pPr>
      <w:r w:rsidRPr="001C23F3">
        <w:t>This regulation will be formalized, and the following clause will be inserted into the Course Syllabus of CHEM3042 (Directed Studies):</w:t>
      </w:r>
    </w:p>
    <w:p w14:paraId="77BFFB58" w14:textId="77777777" w:rsidR="00A16B75" w:rsidRPr="001C23F3" w:rsidRDefault="00A16B75" w:rsidP="00A16B75">
      <w:pPr>
        <w:pStyle w:val="NormalWeb"/>
        <w:spacing w:line="300" w:lineRule="exact"/>
        <w:jc w:val="both"/>
      </w:pPr>
      <w:r w:rsidRPr="001C23F3">
        <w:t>If the nature of the Directed Studies is research-oriented, the research work MUST NOT overlap with the work undertaken for CHEM4036 Project or CHEM4037 Seminar Series, and the student is not allowed to be supervised by the same academic staff.</w:t>
      </w:r>
    </w:p>
    <w:p w14:paraId="1B1A54E9" w14:textId="77777777" w:rsidR="00A16B75" w:rsidRDefault="00A16B75" w:rsidP="00A16B75">
      <w:pPr>
        <w:pStyle w:val="NormalWeb"/>
        <w:spacing w:after="0" w:afterAutospacing="0" w:line="300" w:lineRule="exact"/>
        <w:jc w:val="both"/>
      </w:pPr>
      <w:r w:rsidRPr="001C23F3">
        <w:t>Nevertheless, a student undertaking research work under the "Summer Research Scholarship Scheme" is allowed to work with the same supervisor for CHEM4036 (Project), CHEM4037 (Seminar Series), or CHEM3042 (Directed Studies). However, the topic must be different since the Summer Research Scholarship Scheme does not bear any credit and will not be counted towards his/her GPA.</w:t>
      </w:r>
    </w:p>
    <w:p w14:paraId="5C381E86" w14:textId="77777777" w:rsidR="00A16B75" w:rsidRDefault="00A16B75" w:rsidP="00A16B75">
      <w:pPr>
        <w:pStyle w:val="NormalWeb"/>
        <w:spacing w:after="0" w:afterAutospacing="0" w:line="300" w:lineRule="exact"/>
        <w:jc w:val="both"/>
      </w:pPr>
    </w:p>
    <w:p w14:paraId="6FF7D723" w14:textId="77777777" w:rsidR="00A16B75" w:rsidRDefault="00A16B75" w:rsidP="00A16B75">
      <w:pPr>
        <w:pStyle w:val="NormalWeb"/>
        <w:spacing w:line="300" w:lineRule="exact"/>
      </w:pPr>
      <w:r w:rsidRPr="001C23F3">
        <w:t>Prof. MATSUDA Yudai</w:t>
      </w:r>
      <w:r w:rsidRPr="001C23F3">
        <w:br/>
        <w:t>Chairperson of Directed Studies Committee</w:t>
      </w:r>
      <w:r w:rsidRPr="001C23F3">
        <w:br/>
        <w:t xml:space="preserve">Department of Chemistry </w:t>
      </w:r>
    </w:p>
    <w:p w14:paraId="12055F77" w14:textId="77777777" w:rsidR="00A16B75" w:rsidRPr="00595699" w:rsidRDefault="00A16B75" w:rsidP="00A16B75">
      <w:pPr>
        <w:pStyle w:val="NormalWeb"/>
        <w:spacing w:line="300" w:lineRule="exact"/>
      </w:pPr>
      <w:r>
        <w:rPr>
          <w:sz w:val="18"/>
          <w:szCs w:val="18"/>
        </w:rPr>
        <w:t xml:space="preserve">IL (16 Jan 2025) </w:t>
      </w:r>
    </w:p>
    <w:p w14:paraId="0F0D6C58" w14:textId="77777777" w:rsidR="00221763" w:rsidRPr="00A16B75" w:rsidRDefault="00221763" w:rsidP="00A16B75"/>
    <w:sectPr w:rsidR="00221763" w:rsidRPr="00A16B75" w:rsidSect="00BE3093">
      <w:footerReference w:type="default" r:id="rId8"/>
      <w:pgSz w:w="11909" w:h="16834" w:code="9"/>
      <w:pgMar w:top="680" w:right="1298" w:bottom="567" w:left="1298" w:header="720"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9262" w14:textId="77777777" w:rsidR="00DA18D3" w:rsidRDefault="00FB7BFF">
      <w:r>
        <w:separator/>
      </w:r>
    </w:p>
  </w:endnote>
  <w:endnote w:type="continuationSeparator" w:id="0">
    <w:p w14:paraId="1795852E" w14:textId="77777777" w:rsidR="00DA18D3" w:rsidRDefault="00FB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6EF9" w14:textId="77777777" w:rsidR="00456EE7" w:rsidRDefault="00496506">
    <w:pPr>
      <w:pStyle w:val="Footer"/>
      <w:jc w:val="right"/>
      <w:rPr>
        <w:sz w:val="14"/>
      </w:rPr>
    </w:pPr>
  </w:p>
  <w:p w14:paraId="7F943F2A" w14:textId="77777777" w:rsidR="00456EE7" w:rsidRDefault="00496506">
    <w:pPr>
      <w:pStyle w:val="Footer"/>
      <w:jc w:val="right"/>
      <w:rPr>
        <w:sz w:val="14"/>
      </w:rPr>
    </w:pPr>
  </w:p>
  <w:p w14:paraId="75481FFF" w14:textId="77777777" w:rsidR="00456EE7" w:rsidRDefault="00482AC1" w:rsidP="0039276D">
    <w:pPr>
      <w:pStyle w:val="Footer"/>
      <w:jc w:val="center"/>
      <w:rPr>
        <w:sz w:val="14"/>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444B" w14:textId="77777777" w:rsidR="00DA18D3" w:rsidRDefault="00FB7BFF">
      <w:r>
        <w:separator/>
      </w:r>
    </w:p>
  </w:footnote>
  <w:footnote w:type="continuationSeparator" w:id="0">
    <w:p w14:paraId="7B9B9100" w14:textId="77777777" w:rsidR="00DA18D3" w:rsidRDefault="00FB7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1FD3"/>
    <w:multiLevelType w:val="hybridMultilevel"/>
    <w:tmpl w:val="3754DE00"/>
    <w:lvl w:ilvl="0" w:tplc="3C090001">
      <w:start w:val="1"/>
      <w:numFmt w:val="bullet"/>
      <w:lvlText w:val=""/>
      <w:lvlJc w:val="left"/>
      <w:pPr>
        <w:ind w:left="928" w:hanging="360"/>
      </w:pPr>
      <w:rPr>
        <w:rFonts w:ascii="Symbol" w:hAnsi="Symbol" w:hint="default"/>
      </w:rPr>
    </w:lvl>
    <w:lvl w:ilvl="1" w:tplc="3C090003" w:tentative="1">
      <w:start w:val="1"/>
      <w:numFmt w:val="bullet"/>
      <w:lvlText w:val="o"/>
      <w:lvlJc w:val="left"/>
      <w:pPr>
        <w:ind w:left="1648" w:hanging="360"/>
      </w:pPr>
      <w:rPr>
        <w:rFonts w:ascii="Courier New" w:hAnsi="Courier New" w:cs="Courier New" w:hint="default"/>
      </w:rPr>
    </w:lvl>
    <w:lvl w:ilvl="2" w:tplc="3C090005" w:tentative="1">
      <w:start w:val="1"/>
      <w:numFmt w:val="bullet"/>
      <w:lvlText w:val=""/>
      <w:lvlJc w:val="left"/>
      <w:pPr>
        <w:ind w:left="2368" w:hanging="360"/>
      </w:pPr>
      <w:rPr>
        <w:rFonts w:ascii="Wingdings" w:hAnsi="Wingdings" w:hint="default"/>
      </w:rPr>
    </w:lvl>
    <w:lvl w:ilvl="3" w:tplc="3C090001" w:tentative="1">
      <w:start w:val="1"/>
      <w:numFmt w:val="bullet"/>
      <w:lvlText w:val=""/>
      <w:lvlJc w:val="left"/>
      <w:pPr>
        <w:ind w:left="3088" w:hanging="360"/>
      </w:pPr>
      <w:rPr>
        <w:rFonts w:ascii="Symbol" w:hAnsi="Symbol" w:hint="default"/>
      </w:rPr>
    </w:lvl>
    <w:lvl w:ilvl="4" w:tplc="3C090003" w:tentative="1">
      <w:start w:val="1"/>
      <w:numFmt w:val="bullet"/>
      <w:lvlText w:val="o"/>
      <w:lvlJc w:val="left"/>
      <w:pPr>
        <w:ind w:left="3808" w:hanging="360"/>
      </w:pPr>
      <w:rPr>
        <w:rFonts w:ascii="Courier New" w:hAnsi="Courier New" w:cs="Courier New" w:hint="default"/>
      </w:rPr>
    </w:lvl>
    <w:lvl w:ilvl="5" w:tplc="3C090005" w:tentative="1">
      <w:start w:val="1"/>
      <w:numFmt w:val="bullet"/>
      <w:lvlText w:val=""/>
      <w:lvlJc w:val="left"/>
      <w:pPr>
        <w:ind w:left="4528" w:hanging="360"/>
      </w:pPr>
      <w:rPr>
        <w:rFonts w:ascii="Wingdings" w:hAnsi="Wingdings" w:hint="default"/>
      </w:rPr>
    </w:lvl>
    <w:lvl w:ilvl="6" w:tplc="3C090001" w:tentative="1">
      <w:start w:val="1"/>
      <w:numFmt w:val="bullet"/>
      <w:lvlText w:val=""/>
      <w:lvlJc w:val="left"/>
      <w:pPr>
        <w:ind w:left="5248" w:hanging="360"/>
      </w:pPr>
      <w:rPr>
        <w:rFonts w:ascii="Symbol" w:hAnsi="Symbol" w:hint="default"/>
      </w:rPr>
    </w:lvl>
    <w:lvl w:ilvl="7" w:tplc="3C090003" w:tentative="1">
      <w:start w:val="1"/>
      <w:numFmt w:val="bullet"/>
      <w:lvlText w:val="o"/>
      <w:lvlJc w:val="left"/>
      <w:pPr>
        <w:ind w:left="5968" w:hanging="360"/>
      </w:pPr>
      <w:rPr>
        <w:rFonts w:ascii="Courier New" w:hAnsi="Courier New" w:cs="Courier New" w:hint="default"/>
      </w:rPr>
    </w:lvl>
    <w:lvl w:ilvl="8" w:tplc="3C090005" w:tentative="1">
      <w:start w:val="1"/>
      <w:numFmt w:val="bullet"/>
      <w:lvlText w:val=""/>
      <w:lvlJc w:val="left"/>
      <w:pPr>
        <w:ind w:left="6688" w:hanging="360"/>
      </w:pPr>
      <w:rPr>
        <w:rFonts w:ascii="Wingdings" w:hAnsi="Wingdings" w:hint="default"/>
      </w:rPr>
    </w:lvl>
  </w:abstractNum>
  <w:abstractNum w:abstractNumId="1" w15:restartNumberingAfterBreak="0">
    <w:nsid w:val="7B467B16"/>
    <w:multiLevelType w:val="hybridMultilevel"/>
    <w:tmpl w:val="5CA236BC"/>
    <w:lvl w:ilvl="0" w:tplc="506C9FC8">
      <w:start w:val="1"/>
      <w:numFmt w:val="upperRoman"/>
      <w:lvlText w:val="%1."/>
      <w:lvlJc w:val="left"/>
      <w:pPr>
        <w:ind w:left="567" w:hanging="567"/>
      </w:pPr>
      <w:rPr>
        <w:rFonts w:hint="default"/>
        <w:sz w:val="24"/>
        <w:szCs w:val="24"/>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1B"/>
    <w:rsid w:val="0012199B"/>
    <w:rsid w:val="00221763"/>
    <w:rsid w:val="002F3A2E"/>
    <w:rsid w:val="00482AC1"/>
    <w:rsid w:val="00496506"/>
    <w:rsid w:val="004C2427"/>
    <w:rsid w:val="00653273"/>
    <w:rsid w:val="006667E8"/>
    <w:rsid w:val="0069407F"/>
    <w:rsid w:val="006C073B"/>
    <w:rsid w:val="00702E03"/>
    <w:rsid w:val="0087572C"/>
    <w:rsid w:val="00A16B75"/>
    <w:rsid w:val="00A62FCB"/>
    <w:rsid w:val="00B05D1B"/>
    <w:rsid w:val="00BE3093"/>
    <w:rsid w:val="00D03F2D"/>
    <w:rsid w:val="00DA18D3"/>
    <w:rsid w:val="00DD014D"/>
    <w:rsid w:val="00F4271C"/>
    <w:rsid w:val="00FB7BF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DE8EAC"/>
  <w15:chartTrackingRefBased/>
  <w15:docId w15:val="{702AA982-8927-41B8-B410-6C15AA4B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D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5D1B"/>
    <w:pPr>
      <w:overflowPunct/>
      <w:autoSpaceDE/>
      <w:autoSpaceDN/>
      <w:adjustRightInd/>
      <w:spacing w:line="360" w:lineRule="auto"/>
      <w:jc w:val="center"/>
      <w:textAlignment w:val="auto"/>
    </w:pPr>
    <w:rPr>
      <w:rFonts w:ascii="Book Antiqua" w:hAnsi="Book Antiqua"/>
      <w:b/>
      <w:bCs/>
      <w:sz w:val="26"/>
      <w:szCs w:val="26"/>
      <w:u w:val="single"/>
    </w:rPr>
  </w:style>
  <w:style w:type="character" w:customStyle="1" w:styleId="BodyTextChar">
    <w:name w:val="Body Text Char"/>
    <w:basedOn w:val="DefaultParagraphFont"/>
    <w:link w:val="BodyText"/>
    <w:rsid w:val="00B05D1B"/>
    <w:rPr>
      <w:rFonts w:ascii="Book Antiqua" w:eastAsia="Times New Roman" w:hAnsi="Book Antiqua" w:cs="Times New Roman"/>
      <w:b/>
      <w:bCs/>
      <w:sz w:val="26"/>
      <w:szCs w:val="26"/>
      <w:u w:val="single"/>
      <w:lang w:val="en-US" w:eastAsia="en-US"/>
    </w:rPr>
  </w:style>
  <w:style w:type="paragraph" w:styleId="Footer">
    <w:name w:val="footer"/>
    <w:basedOn w:val="Normal"/>
    <w:link w:val="FooterChar"/>
    <w:rsid w:val="00B05D1B"/>
    <w:pPr>
      <w:tabs>
        <w:tab w:val="center" w:pos="4320"/>
        <w:tab w:val="right" w:pos="8640"/>
      </w:tabs>
    </w:pPr>
  </w:style>
  <w:style w:type="character" w:customStyle="1" w:styleId="FooterChar">
    <w:name w:val="Footer Char"/>
    <w:basedOn w:val="DefaultParagraphFont"/>
    <w:link w:val="Footer"/>
    <w:rsid w:val="00B05D1B"/>
    <w:rPr>
      <w:rFonts w:ascii="Times New Roman" w:eastAsia="Times New Roman" w:hAnsi="Times New Roman" w:cs="Times New Roman"/>
      <w:sz w:val="20"/>
      <w:szCs w:val="20"/>
      <w:lang w:val="en-US" w:eastAsia="en-US"/>
    </w:rPr>
  </w:style>
  <w:style w:type="character" w:styleId="PageNumber">
    <w:name w:val="page number"/>
    <w:basedOn w:val="DefaultParagraphFont"/>
    <w:rsid w:val="00B05D1B"/>
  </w:style>
  <w:style w:type="paragraph" w:styleId="NormalWeb">
    <w:name w:val="Normal (Web)"/>
    <w:basedOn w:val="Normal"/>
    <w:rsid w:val="00B05D1B"/>
    <w:pPr>
      <w:overflowPunct/>
      <w:autoSpaceDE/>
      <w:autoSpaceDN/>
      <w:adjustRightInd/>
      <w:spacing w:before="100" w:beforeAutospacing="1" w:after="100" w:afterAutospacing="1"/>
      <w:textAlignment w:val="auto"/>
    </w:pPr>
    <w:rPr>
      <w:rFonts w:eastAsia="SimSun"/>
      <w:sz w:val="24"/>
      <w:szCs w:val="24"/>
      <w:lang w:eastAsia="zh-TW"/>
    </w:rPr>
  </w:style>
  <w:style w:type="paragraph" w:styleId="Header">
    <w:name w:val="header"/>
    <w:basedOn w:val="Normal"/>
    <w:link w:val="HeaderChar"/>
    <w:uiPriority w:val="99"/>
    <w:unhideWhenUsed/>
    <w:rsid w:val="0012199B"/>
    <w:pPr>
      <w:tabs>
        <w:tab w:val="center" w:pos="4153"/>
        <w:tab w:val="right" w:pos="8306"/>
      </w:tabs>
    </w:pPr>
  </w:style>
  <w:style w:type="character" w:customStyle="1" w:styleId="HeaderChar">
    <w:name w:val="Header Char"/>
    <w:basedOn w:val="DefaultParagraphFont"/>
    <w:link w:val="Header"/>
    <w:uiPriority w:val="99"/>
    <w:rsid w:val="0012199B"/>
    <w:rPr>
      <w:rFonts w:ascii="Times New Roman" w:eastAsia="Times New Roman" w:hAnsi="Times New Roman" w:cs="Times New Roman"/>
      <w:sz w:val="20"/>
      <w:szCs w:val="20"/>
      <w:lang w:val="en-US" w:eastAsia="en-US"/>
    </w:rPr>
  </w:style>
  <w:style w:type="character" w:styleId="Hyperlink">
    <w:name w:val="Hyperlink"/>
    <w:basedOn w:val="DefaultParagraphFont"/>
    <w:uiPriority w:val="99"/>
    <w:unhideWhenUsed/>
    <w:rsid w:val="00496506"/>
    <w:rPr>
      <w:color w:val="0563C1" w:themeColor="hyperlink"/>
      <w:u w:val="single"/>
    </w:rPr>
  </w:style>
  <w:style w:type="character" w:styleId="UnresolvedMention">
    <w:name w:val="Unresolved Mention"/>
    <w:basedOn w:val="DefaultParagraphFont"/>
    <w:uiPriority w:val="99"/>
    <w:semiHidden/>
    <w:unhideWhenUsed/>
    <w:rsid w:val="0049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em.enquiry@cityu.edu.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Chemistry</dc:creator>
  <cp:keywords/>
  <dc:description/>
  <cp:lastModifiedBy>Department of Chemistry</cp:lastModifiedBy>
  <cp:revision>17</cp:revision>
  <dcterms:created xsi:type="dcterms:W3CDTF">2025-08-07T09:41:00Z</dcterms:created>
  <dcterms:modified xsi:type="dcterms:W3CDTF">2025-09-09T02:58:00Z</dcterms:modified>
</cp:coreProperties>
</file>